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F9" w:rsidRPr="00560735" w:rsidRDefault="00C737F9" w:rsidP="00C737F9">
      <w:pPr>
        <w:suppressAutoHyphens/>
        <w:spacing w:after="0" w:line="480" w:lineRule="auto"/>
        <w:ind w:firstLine="709"/>
        <w:jc w:val="center"/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Совет сельского поселения «</w:t>
      </w:r>
      <w:proofErr w:type="spellStart"/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iCs/>
          <w:kern w:val="1"/>
          <w:sz w:val="28"/>
          <w:szCs w:val="28"/>
          <w:lang w:eastAsia="zh-CN" w:bidi="hi-IN"/>
        </w:rPr>
        <w:t>»</w:t>
      </w:r>
    </w:p>
    <w:p w:rsidR="00C737F9" w:rsidRDefault="00C737F9" w:rsidP="00C737F9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  <w:t>РЕШЕНИЕ</w:t>
      </w:r>
    </w:p>
    <w:p w:rsidR="00C737F9" w:rsidRDefault="00C737F9" w:rsidP="00C737F9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firstLine="709"/>
        <w:jc w:val="center"/>
        <w:rPr>
          <w:rFonts w:ascii="Times New Roman" w:eastAsia="Noto Sans CJK SC Regular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25.01.2022</w:t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 xml:space="preserve">г. </w:t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  <w:t xml:space="preserve">     </w:t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  <w:t xml:space="preserve">           №  58</w:t>
      </w:r>
    </w:p>
    <w:p w:rsidR="00C737F9" w:rsidRPr="00560735" w:rsidRDefault="00C737F9" w:rsidP="00C737F9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ab/>
      </w:r>
      <w:proofErr w:type="spellStart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с</w:t>
      </w:r>
      <w:proofErr w:type="gramStart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.Ч</w:t>
      </w:r>
      <w:proofErr w:type="gramEnd"/>
      <w:r w:rsidRPr="00560735">
        <w:rPr>
          <w:rFonts w:ascii="Times New Roman" w:eastAsia="Noto Sans CJK SC Regular" w:hAnsi="Times New Roman" w:cs="Times New Roman"/>
          <w:bCs/>
          <w:kern w:val="1"/>
          <w:sz w:val="28"/>
          <w:szCs w:val="28"/>
          <w:lang w:eastAsia="zh-CN" w:bidi="hi-IN"/>
        </w:rPr>
        <w:t>индалей</w:t>
      </w:r>
      <w:proofErr w:type="spellEnd"/>
    </w:p>
    <w:p w:rsidR="00C737F9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spacing w:after="0" w:line="240" w:lineRule="auto"/>
        <w:ind w:left="36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Об утверждении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плана работы Совета</w:t>
      </w:r>
    </w:p>
    <w:p w:rsidR="00C737F9" w:rsidRPr="00560735" w:rsidRDefault="00C737F9" w:rsidP="00C737F9">
      <w:pPr>
        <w:suppressAutoHyphens/>
        <w:spacing w:after="0" w:line="240" w:lineRule="auto"/>
        <w:ind w:left="36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2022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spacing w:after="0" w:line="360" w:lineRule="auto"/>
        <w:ind w:firstLine="709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Заслушав и обсудив информацию заместителя председателя Совета СП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Дылгыровой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Ц.Д. о 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плане рабо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ты  Совета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2022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год, Совет сельского поселения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решил:</w:t>
      </w:r>
    </w:p>
    <w:p w:rsidR="00C737F9" w:rsidRPr="00560735" w:rsidRDefault="00C737F9" w:rsidP="00C737F9">
      <w:pPr>
        <w:suppressAutoHyphens/>
        <w:spacing w:after="0" w:line="360" w:lineRule="auto"/>
        <w:jc w:val="both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1.   П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ринять и утвердить 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план раб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оты Совета СП «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» на 2022</w:t>
      </w: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6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7F9" w:rsidRPr="00560735" w:rsidRDefault="00C737F9" w:rsidP="00C737F9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Председатель Совета СП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»  </w:t>
      </w:r>
      <w:r w:rsidRPr="00560735">
        <w:rPr>
          <w:rFonts w:ascii="Times New Roman" w:eastAsia="Noto Sans CJK SC Regular" w:hAnsi="Times New Roman" w:cs="Times New Roman"/>
          <w:i/>
          <w:kern w:val="1"/>
          <w:sz w:val="28"/>
          <w:szCs w:val="28"/>
          <w:lang w:eastAsia="zh-CN" w:bidi="hi-IN"/>
        </w:rPr>
        <w:t xml:space="preserve">                            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Б.Д.Нагмитова</w:t>
      </w:r>
      <w:proofErr w:type="spellEnd"/>
    </w:p>
    <w:p w:rsidR="00C737F9" w:rsidRPr="00560735" w:rsidRDefault="00C737F9" w:rsidP="00C737F9">
      <w:pPr>
        <w:suppressAutoHyphens/>
        <w:spacing w:after="0" w:line="240" w:lineRule="auto"/>
        <w:ind w:firstLine="709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ind w:left="5670"/>
        <w:jc w:val="center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</w:p>
    <w:p w:rsidR="00C737F9" w:rsidRPr="00560735" w:rsidRDefault="00C737F9" w:rsidP="00C737F9">
      <w:pPr>
        <w:shd w:val="clear" w:color="auto" w:fill="FFFFFF"/>
        <w:suppressAutoHyphens/>
        <w:spacing w:before="254" w:after="0" w:line="240" w:lineRule="auto"/>
        <w:ind w:left="168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lastRenderedPageBreak/>
        <w:t>П</w:t>
      </w:r>
      <w:r w:rsidRPr="00560735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лан раб</w:t>
      </w:r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оты Совета СП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Чиндалей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>» на 2022</w:t>
      </w:r>
      <w:r w:rsidRPr="00560735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8"/>
          <w:szCs w:val="28"/>
          <w:lang w:eastAsia="zh-CN" w:bidi="hi-IN"/>
        </w:rPr>
        <w:t xml:space="preserve"> год</w:t>
      </w:r>
    </w:p>
    <w:p w:rsidR="00C737F9" w:rsidRPr="00560735" w:rsidRDefault="00C737F9" w:rsidP="00C737F9">
      <w:pPr>
        <w:shd w:val="clear" w:color="auto" w:fill="FFFFFF"/>
        <w:suppressAutoHyphens/>
        <w:spacing w:before="254" w:after="0" w:line="240" w:lineRule="auto"/>
        <w:ind w:left="168"/>
        <w:jc w:val="center"/>
        <w:rPr>
          <w:rFonts w:ascii="Times New Roman" w:eastAsia="Noto Sans CJK SC Regular" w:hAnsi="Times New Roman" w:cs="Times New Roman"/>
          <w:b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7"/>
        <w:gridCol w:w="3924"/>
        <w:gridCol w:w="2666"/>
        <w:gridCol w:w="3300"/>
      </w:tblGrid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168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109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78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31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C737F9" w:rsidRPr="00560735" w:rsidTr="009A7BF1">
        <w:tc>
          <w:tcPr>
            <w:tcW w:w="0" w:type="auto"/>
            <w:gridSpan w:val="4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3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Заседания Совета СП «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197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плане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ты Совета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» на 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 xml:space="preserve"> г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67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8" w:lineRule="exact"/>
              <w:ind w:left="10" w:right="686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19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8" w:lineRule="exact"/>
              <w:ind w:left="14" w:right="773" w:firstLine="6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Рассмотрение вопросов по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бюджету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7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3" w:lineRule="exact"/>
              <w:ind w:left="10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 xml:space="preserve">Постоянная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>комиссия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0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83" w:lineRule="exact"/>
              <w:ind w:left="14" w:right="552" w:firstLine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Рассмотрение и принятие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нормативных правовых актов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tabs>
                <w:tab w:val="left" w:pos="2137"/>
                <w:tab w:val="left" w:pos="2279"/>
              </w:tabs>
              <w:suppressAutoHyphens/>
              <w:spacing w:line="288" w:lineRule="exact"/>
              <w:ind w:left="14" w:right="562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По мере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необходимости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8" w:lineRule="exact"/>
              <w:ind w:left="10" w:right="744" w:firstLine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, секретарь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02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88" w:lineRule="exact"/>
              <w:ind w:right="706" w:firstLine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Внесение изменений и дополнений в нормативные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правовые акты Совета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88" w:lineRule="exact"/>
              <w:ind w:right="710" w:firstLine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 xml:space="preserve">, 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комитета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64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3" w:lineRule="exact"/>
              <w:ind w:right="994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О работе 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в сельском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поселении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98" w:lineRule="exact"/>
              <w:ind w:right="307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sz w:val="28"/>
                <w:szCs w:val="28"/>
                <w:lang w:eastAsia="zh-CN" w:bidi="hi-IN"/>
              </w:rPr>
              <w:t xml:space="preserve">Совета,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sz w:val="28"/>
                <w:szCs w:val="28"/>
                <w:lang w:eastAsia="zh-CN" w:bidi="hi-IN"/>
              </w:rPr>
              <w:t>председатели ТОС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45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83" w:lineRule="exact"/>
              <w:ind w:right="178" w:hanging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eastAsia="zh-CN" w:bidi="hi-IN"/>
              </w:rPr>
              <w:t xml:space="preserve">О проведении сезонных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месячников по благоустройству и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санитарной очистке села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>Январь, май, сентябрь, ноябрь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spacing w:line="283" w:lineRule="exact"/>
              <w:ind w:right="48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5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sz w:val="28"/>
                <w:szCs w:val="28"/>
                <w:lang w:eastAsia="zh-CN" w:bidi="hi-IN"/>
              </w:rPr>
              <w:t xml:space="preserve">администрации,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Председатель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sz w:val="28"/>
                <w:szCs w:val="28"/>
                <w:lang w:eastAsia="zh-CN" w:bidi="hi-IN"/>
              </w:rPr>
              <w:t>Совета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59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Об исполнении бюджета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 первый квартал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 </w:t>
            </w:r>
          </w:p>
          <w:p w:rsidR="00C737F9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первое полугодие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г</w:t>
            </w:r>
          </w:p>
          <w:p w:rsidR="00C737F9" w:rsidRPr="003067CE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 третий  квартал 2022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г 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апрель</w:t>
            </w:r>
          </w:p>
          <w:p w:rsidR="00C737F9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июль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проекте решения и решения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 xml:space="preserve"> Совета «Об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утверждении 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бюджета СП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2023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Ноябрь - декабрь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решении Совета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Об утверждении плана СЭР на 2023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Ноябрь - декабрь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Глава администрации, главный бухгалтер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9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>О состоянии сбора земельного и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имущественного налога и задачах по улучшению его собираемости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Июль, август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Специалист администрации</w:t>
            </w: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депутаты 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:rsidR="00C737F9" w:rsidRDefault="00C737F9" w:rsidP="009A7BF1">
            <w:pPr>
              <w:shd w:val="clear" w:color="auto" w:fill="FFFFFF"/>
              <w:suppressAutoHyphens/>
              <w:ind w:left="14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работе депутатов на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избирательных округах, трудовых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коллективах, в заседании Совета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ind w:left="14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Председатель Совета, председатели постоянных комиссий </w:t>
            </w:r>
          </w:p>
        </w:tc>
      </w:tr>
      <w:tr w:rsidR="00C737F9" w:rsidRPr="00560735" w:rsidTr="009A7BF1">
        <w:tc>
          <w:tcPr>
            <w:tcW w:w="0" w:type="auto"/>
            <w:gridSpan w:val="4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 xml:space="preserve">                              </w:t>
            </w: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Заседания постоянных депутатских комиссий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О  внесении изменений и дополнений в Устав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5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экономике и законодательству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14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left="10"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sz w:val="28"/>
                <w:szCs w:val="28"/>
                <w:lang w:eastAsia="zh-CN" w:bidi="hi-IN"/>
              </w:rPr>
              <w:t>О проекте Решения Совета «Об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zh-CN" w:bidi="hi-IN"/>
              </w:rPr>
              <w:t xml:space="preserve"> утверждении отчета об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исполнении бюджета СП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2021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год»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экономике и законодательству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zh-CN" w:bidi="hi-IN"/>
              </w:rPr>
              <w:t>О профилактике правонарушений и правила продажи спирто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eastAsia="zh-CN" w:bidi="hi-IN"/>
              </w:rPr>
              <w:t>содержащей продукции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Май-август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sz w:val="28"/>
                <w:szCs w:val="28"/>
                <w:lang w:eastAsia="zh-CN" w:bidi="hi-IN"/>
              </w:rPr>
              <w:t>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sz w:val="28"/>
                <w:szCs w:val="28"/>
                <w:lang w:eastAsia="zh-CN" w:bidi="hi-IN"/>
              </w:rPr>
              <w:t xml:space="preserve"> Совета,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председатель</w:t>
            </w:r>
            <w:r w:rsidRPr="00560735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8"/>
                <w:szCs w:val="28"/>
                <w:lang w:eastAsia="zh-CN" w:bidi="hi-IN"/>
              </w:rPr>
              <w:t xml:space="preserve"> комиссии по работе с молодежью и охране правопорядка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Об организации 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Июнь 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Председатель Совета, председатели </w:t>
            </w:r>
            <w:proofErr w:type="spell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Об утверждении плана  культурно-массовых и общественных мероприятий СП «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Чиндалей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председатели комиссий</w:t>
            </w:r>
          </w:p>
        </w:tc>
      </w:tr>
      <w:tr w:rsidR="00C737F9" w:rsidRPr="00560735" w:rsidTr="009A7BF1">
        <w:tc>
          <w:tcPr>
            <w:tcW w:w="0" w:type="auto"/>
            <w:gridSpan w:val="4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                                                                      Сход, собрание граждан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</w:t>
            </w:r>
            <w:r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тчет главы администрации за 2022</w:t>
            </w: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год, руководителей учреждений, председателя Совета СП 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администрации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Опрос граждан «Об удовлетворенности населения деятельностью: Совета СП, местной администрации, главы администрации»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Октябр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ь-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декабрь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глава администрации, депутаты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Другие вопросы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Глава администрация</w:t>
            </w:r>
          </w:p>
        </w:tc>
      </w:tr>
      <w:tr w:rsidR="00C737F9" w:rsidRPr="00560735" w:rsidTr="009A7BF1">
        <w:tc>
          <w:tcPr>
            <w:tcW w:w="0" w:type="auto"/>
            <w:gridSpan w:val="4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ходом исполнения решений нормативно-правовых актов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постоянные комиссии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Работа Совета с населением, организация приема граждан, встречи, беседы, оказание помощи и т.д.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Совета, постоянные комиссии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Участие депутатов в организации работы </w:t>
            </w:r>
            <w:proofErr w:type="spellStart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ТОСов</w:t>
            </w:r>
            <w:proofErr w:type="spellEnd"/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, в подготовке и проведении культурно-массовых и общественных мероприятиях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всего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депутаты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Взаимодействия с представителями законодательной и исполнительной власти </w:t>
            </w: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разных уровней:</w:t>
            </w:r>
          </w:p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участие в учебах, семинарах, заседаниях, участие в совещаниях руководителей муниципальных учреждений и т.д.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lastRenderedPageBreak/>
              <w:t>В течени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и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>Председатель Совета</w:t>
            </w:r>
            <w:proofErr w:type="gramStart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,</w:t>
            </w:r>
            <w:proofErr w:type="gramEnd"/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 депутаты</w:t>
            </w:r>
          </w:p>
        </w:tc>
      </w:tr>
      <w:tr w:rsidR="00C737F9" w:rsidRPr="00560735" w:rsidTr="009A7BF1"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ind w:right="211"/>
              <w:jc w:val="right"/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25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Noto Sans CJK SC Regular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Организационно-методическая и информационная работа: учеба для депутатов, работа над созданием уголка для депутата и др.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0" w:type="auto"/>
          </w:tcPr>
          <w:p w:rsidR="00C737F9" w:rsidRPr="00560735" w:rsidRDefault="00C737F9" w:rsidP="009A7B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</w:pPr>
            <w:r w:rsidRPr="00560735">
              <w:rPr>
                <w:rFonts w:ascii="Times New Roman" w:eastAsia="Times New Roman" w:hAnsi="Times New Roman" w:cs="Times New Roman"/>
                <w:color w:val="000000"/>
                <w:spacing w:val="-16"/>
                <w:kern w:val="1"/>
                <w:sz w:val="28"/>
                <w:szCs w:val="28"/>
                <w:lang w:eastAsia="zh-CN" w:bidi="hi-IN"/>
              </w:rPr>
              <w:t xml:space="preserve">Председатель Совета </w:t>
            </w:r>
          </w:p>
        </w:tc>
      </w:tr>
    </w:tbl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</w:pPr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Председатель Совета СП «</w:t>
      </w:r>
      <w:proofErr w:type="spellStart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Чиндалей</w:t>
      </w:r>
      <w:proofErr w:type="spellEnd"/>
      <w:r w:rsidRPr="00560735"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»                     </w:t>
      </w:r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                   </w:t>
      </w:r>
      <w:proofErr w:type="spellStart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>Нагмитова</w:t>
      </w:r>
      <w:proofErr w:type="spellEnd"/>
      <w:r>
        <w:rPr>
          <w:rFonts w:ascii="Times New Roman" w:eastAsia="Noto Sans CJK SC Regular" w:hAnsi="Times New Roman" w:cs="Times New Roman"/>
          <w:kern w:val="1"/>
          <w:sz w:val="28"/>
          <w:szCs w:val="28"/>
          <w:lang w:eastAsia="zh-CN" w:bidi="hi-IN"/>
        </w:rPr>
        <w:t xml:space="preserve"> Б.Д.</w:t>
      </w: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4"/>
          <w:szCs w:val="24"/>
          <w:lang w:eastAsia="zh-CN" w:bidi="hi-IN"/>
        </w:rPr>
      </w:pPr>
    </w:p>
    <w:p w:rsidR="00C737F9" w:rsidRPr="00560735" w:rsidRDefault="00C737F9" w:rsidP="00C737F9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1"/>
          <w:sz w:val="28"/>
          <w:szCs w:val="28"/>
          <w:lang w:eastAsia="zh-CN" w:bidi="hi-IN"/>
        </w:rPr>
      </w:pPr>
    </w:p>
    <w:p w:rsidR="00C737F9" w:rsidRDefault="00C737F9" w:rsidP="00C737F9"/>
    <w:p w:rsidR="00C737F9" w:rsidRDefault="00C737F9" w:rsidP="00C737F9"/>
    <w:p w:rsidR="00C737F9" w:rsidRDefault="00C737F9" w:rsidP="00C737F9"/>
    <w:p w:rsidR="00C737F9" w:rsidRDefault="00C737F9" w:rsidP="00C737F9"/>
    <w:p w:rsidR="00C737F9" w:rsidRDefault="00C737F9" w:rsidP="00C737F9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9"/>
    <w:rsid w:val="005566C5"/>
    <w:rsid w:val="00C737F9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2022-01-26T05:12:00Z</dcterms:created>
  <dcterms:modified xsi:type="dcterms:W3CDTF">2022-01-26T05:12:00Z</dcterms:modified>
</cp:coreProperties>
</file>