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85" w:rsidRPr="004052A3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Совет сельского поселения «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Чиндалей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4A4D85" w:rsidRPr="004052A3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РЕШЕНИЕ</w:t>
      </w:r>
    </w:p>
    <w:p w:rsidR="004A4D85" w:rsidRPr="004052A3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30.12.2020                                                                                             № 14</w:t>
      </w:r>
    </w:p>
    <w:p w:rsidR="004A4D85" w:rsidRPr="004052A3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с. 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Чиндалей</w:t>
      </w:r>
      <w:proofErr w:type="spellEnd"/>
    </w:p>
    <w:p w:rsidR="004A4D85" w:rsidRPr="004052A3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 утверждении плана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социально-экономического развития сельского поселения «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Чиндалей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» на 2021 год</w:t>
      </w: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    В соответствии с п.4 ч.10 ст.35 ФЗ – 131 «Об общих принципах организации местного самоуправления в Российской Федерации», п.4 ч.1 ст.17 Устава сельского поселения «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Чиндалей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», Совет сельского поселения «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Чиндалей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» решил:</w:t>
      </w: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Pr="004052A3" w:rsidRDefault="004A4D85" w:rsidP="004A4D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Утвердить план социально – экономического развития на 2021 год.</w:t>
      </w:r>
    </w:p>
    <w:p w:rsidR="004A4D85" w:rsidRPr="004052A3" w:rsidRDefault="004A4D85" w:rsidP="004A4D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Настоящее решение обнародовать на информационном стенде администрации и на официальном сайте администрации сельского поселения «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Чиндалей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4A4D85" w:rsidRPr="004052A3" w:rsidRDefault="004A4D85" w:rsidP="004A4D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Настоящее решение вступает в силу после официального опубликования (обнародования)</w:t>
      </w:r>
    </w:p>
    <w:p w:rsidR="004A4D85" w:rsidRPr="004052A3" w:rsidRDefault="004A4D85" w:rsidP="004A4D8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администрации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A4D85" w:rsidRDefault="004A4D85" w:rsidP="004A4D8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СП «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Чиндалей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»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Б.И.Цыденов</w:t>
      </w:r>
      <w:proofErr w:type="spellEnd"/>
    </w:p>
    <w:p w:rsidR="004A4D85" w:rsidRDefault="004A4D85" w:rsidP="004A4D8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  <w:r w:rsidRPr="004052A3">
        <w:rPr>
          <w:rFonts w:ascii="Times New Roman" w:eastAsia="Times New Roman" w:hAnsi="Times New Roman"/>
          <w:b/>
          <w:sz w:val="28"/>
          <w:szCs w:val="34"/>
          <w:lang w:eastAsia="ar-SA"/>
        </w:rPr>
        <w:lastRenderedPageBreak/>
        <w:t>План социально-экономического развития сельского поселения «</w:t>
      </w:r>
      <w:proofErr w:type="spellStart"/>
      <w:r w:rsidRPr="004052A3">
        <w:rPr>
          <w:rFonts w:ascii="Times New Roman" w:eastAsia="Times New Roman" w:hAnsi="Times New Roman"/>
          <w:b/>
          <w:sz w:val="28"/>
          <w:szCs w:val="34"/>
          <w:lang w:eastAsia="ar-SA"/>
        </w:rPr>
        <w:t>Чиндалей</w:t>
      </w:r>
      <w:proofErr w:type="spellEnd"/>
      <w:r w:rsidRPr="004052A3">
        <w:rPr>
          <w:rFonts w:ascii="Times New Roman" w:eastAsia="Times New Roman" w:hAnsi="Times New Roman"/>
          <w:b/>
          <w:sz w:val="28"/>
          <w:szCs w:val="34"/>
          <w:lang w:eastAsia="ar-SA"/>
        </w:rPr>
        <w:t>» на 2021 год</w:t>
      </w:r>
    </w:p>
    <w:p w:rsidR="004A4D85" w:rsidRPr="004052A3" w:rsidRDefault="004A4D85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Pr="004052A3" w:rsidRDefault="004A4D85" w:rsidP="004A4D8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Цели и задачи плана социально – экономического развития</w:t>
      </w:r>
    </w:p>
    <w:p w:rsidR="004A4D85" w:rsidRPr="004052A3" w:rsidRDefault="004A4D85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gram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План социально-экономического развития сельского поселения «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Чиндалей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» на 2021 год является частью «Комплексной программы социально-экономического развития сельского поселения «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Чиндалей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» на 2021 – 2022 годы», где сформированы системы целевых  ориентиров социально-экономического развития сельского поселения «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Чиндалей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» и планируемых органами местного самоуправления эффективных методов и средств достижения указанных ориентиров, согласованную с интересами бизнес – сообщества, гражданского сообщества и стратегическими интересами Забайкальского края.</w:t>
      </w:r>
      <w:proofErr w:type="gramEnd"/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    Целью реализации плана является формирование устойчивой экономической базы и повышение качества жизни населения.</w:t>
      </w: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    Реализация мероприятий годового плана социально – экономического развития сельского поселения «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Чиндалей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» на 2021 год позволит решить следующие задачи:</w:t>
      </w: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- сохранение и укрепление здоровья населения;</w:t>
      </w: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- организация селекционной работы в сфере ЛПХ, КФХ;</w:t>
      </w: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- создание новых рабочих мест;</w:t>
      </w: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- рост образовательного и культурного уровня жизни населения;</w:t>
      </w: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- создание условий для роста экономики за счет эффективности </w:t>
      </w: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 использования природного потенциала;</w:t>
      </w: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- обеспечение роста налогового потенциала и повышение уровня </w:t>
      </w: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 обеспеченности доходной части бюджета за счет роста объемов     </w:t>
      </w: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 собственных доходов;</w:t>
      </w: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- формирование и развитие  туризма;</w:t>
      </w: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- развитие новых видов услуг;</w:t>
      </w: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- своевременность выплаты заработной платы.</w:t>
      </w: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Финансовое обеспечение составит 6202,5 тыс. руб., в том числе налоговые доходы  411,0 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., дотации от других бюджетов бюджетной системы РФ  5653,7 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тыс.руб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., субвенции от других бюджетов бюджетной системы РФ  137,8 </w:t>
      </w:r>
      <w:proofErr w:type="spell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тыс.руб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A4D85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4A4D85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Показатели социально – экономического развития</w:t>
      </w:r>
    </w:p>
    <w:p w:rsidR="004A4D85" w:rsidRPr="004052A3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 «</w:t>
      </w:r>
      <w:proofErr w:type="spellStart"/>
      <w:r w:rsidRPr="004052A3">
        <w:rPr>
          <w:rFonts w:ascii="Times New Roman" w:eastAsia="Times New Roman" w:hAnsi="Times New Roman"/>
          <w:b/>
          <w:sz w:val="28"/>
          <w:szCs w:val="28"/>
          <w:lang w:eastAsia="ar-SA"/>
        </w:rPr>
        <w:t>Чиндалей</w:t>
      </w:r>
      <w:proofErr w:type="spellEnd"/>
      <w:r w:rsidRPr="004052A3">
        <w:rPr>
          <w:rFonts w:ascii="Times New Roman" w:eastAsia="Times New Roman" w:hAnsi="Times New Roman"/>
          <w:b/>
          <w:sz w:val="28"/>
          <w:szCs w:val="28"/>
          <w:lang w:eastAsia="ar-SA"/>
        </w:rPr>
        <w:t>» на 2021 год</w:t>
      </w:r>
    </w:p>
    <w:p w:rsidR="004A4D85" w:rsidRPr="004052A3" w:rsidRDefault="004A4D85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048"/>
        <w:gridCol w:w="1275"/>
        <w:gridCol w:w="993"/>
      </w:tblGrid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Наименование индикаторов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Ед.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2020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2021 г.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план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Основные показатели социально – экономического развития сельского поселения «</w:t>
            </w:r>
            <w:proofErr w:type="spell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Чиндалей</w:t>
            </w:r>
            <w:proofErr w:type="spell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Производство промышленной продукции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387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38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9,1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Сельское хозяйство: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Продукция сельского хозяйства во всех категориях хозяйств – всего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числе: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растениеводство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животноводство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общего объема: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12100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26,5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13790,0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26,5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73,5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Инвестиционная и строительная деятельность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rPr>
          <w:trHeight w:val="6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Инвестиции в основной капитал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(Капитальный ремонт здания МБУК </w:t>
            </w:r>
            <w:proofErr w:type="spell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Чиндалейского</w:t>
            </w:r>
            <w:proofErr w:type="spell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сельского Дома культуры)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15000,0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% </w:t>
            </w:r>
            <w:proofErr w:type="gram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предыдущему году в сопоставимых ценах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работ,  выполненных по виду деятельности «строительство»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кв. м. общей площади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Потребительский рынок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rPr>
          <w:trHeight w:val="7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Оборот розничной торговли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6,5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процентах к предыдущему периоду, в сопоставимых ценах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108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Оборот общественного питания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процентах к предыдущему периоду, в 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сопоставимых ценах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4.5.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платных услуг населению, в том числе бытовых услуг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Рынок труда и заработной платы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Среднесписочная численность работников (без совместителей)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193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41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Численность официально зарегистрированных безработных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Уровень зарегистрированной безработицы к трудоспособному населению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1,5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4358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5330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Годовой фонд оплаты труда работников, включая совмещение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12078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12792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Темп роста к предыдущему периоду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Денежные доходы населения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5757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5809,6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Темп роста к предыдущему периоду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115,83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100,9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Финансы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Сальдированный финансовый результат: прибыль, убыток</w:t>
            </w:r>
            <w:proofErr w:type="gram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(-)</w:t>
            </w:r>
            <w:proofErr w:type="gram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Прибыль прибыльных предприятий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прибыль муниципальных унитарных предприятий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Развитие малого предпринимательства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малых предприятий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Численность занятых на малых предприятиях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Инвестиции в основной капитал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Социальная сфера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Число больничных коек на 1000 населения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Мощность врачебных амбулаторно-поликлинических </w:t>
            </w:r>
            <w:proofErr w:type="gram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учреждениях</w:t>
            </w:r>
            <w:proofErr w:type="gram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 1000 населения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пос. в смену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8.4.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Число ме</w:t>
            </w:r>
            <w:proofErr w:type="gram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 в зр</w:t>
            </w:r>
            <w:proofErr w:type="gram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ительных залах на 1000 населения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180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Число книг и журналов в библиотеках на 1000 населения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23525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24500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Число музеев на 1000 населения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Число </w:t>
            </w:r>
            <w:proofErr w:type="spell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санаторно</w:t>
            </w:r>
            <w:proofErr w:type="spell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– курортных организаций и организаций отдыха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Число летних оздоровительных лагерей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Численность детей, отдохнувших в них за лето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76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8.10.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Число спортивных сооружений и спортивных школ (</w:t>
            </w:r>
            <w:proofErr w:type="spell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Дюсш</w:t>
            </w:r>
            <w:proofErr w:type="spell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СДЮШОР</w:t>
            </w:r>
            <w:proofErr w:type="gram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,Ш</w:t>
            </w:r>
            <w:proofErr w:type="gram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ВСМ)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зала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стад.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зала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стад.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Охрана общественного порядка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Жилищный фонд – всего (на конец года)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кв.м</w:t>
            </w:r>
            <w:proofErr w:type="spell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15660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15876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Средняя обеспеченность населения жильем, в том числе благоустроенным и частично благоустроенным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15,29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15,3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Капитально отремонтированных жилых домов за год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63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814,7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915,7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Муниципальное имущество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Наличие основных фондов, находящихся в муниципальной собственности: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полной стоимости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остаточной балансовой стоимости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15613,1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3410,0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15613,1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3410,0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12.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Территория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числе: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находящаяся</w:t>
            </w:r>
            <w:proofErr w:type="gram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ведении сельского поселения: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 владение и безвозмездное пользование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аренду </w:t>
            </w:r>
            <w:proofErr w:type="gram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предоставленная</w:t>
            </w:r>
            <w:proofErr w:type="gram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юридическим лицам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га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31062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31062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Площадь сельского поселения, предназначенная для строительства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12.3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Территориальные резервы для развития 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тыс. 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>13.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Демография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Численность постоянного населения на начало года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1006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262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519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225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Число семей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250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коэффициент рождаемости на 1000 населения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коэффициент смертности на 1000 населения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Коэффициент естественного прироста (убыли)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Органы местного самоуправления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Расходы бюджета на органы местного самоуправления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1360,1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1562,5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 заработная плата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1021,1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1080,1</w:t>
            </w: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Б.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Бюджет муниципального образования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доходы всего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расходы всего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самоуправления)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собственные доходы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безвозмездные поступления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7813,4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7865,0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7731,0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362,0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7451,4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6202,5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6202,5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6064,7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411,0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5791,5</w:t>
            </w:r>
          </w:p>
        </w:tc>
      </w:tr>
    </w:tbl>
    <w:p w:rsidR="004A4D85" w:rsidRPr="004052A3" w:rsidRDefault="004A4D85" w:rsidP="004A4D85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  <w:r w:rsidRPr="004052A3">
        <w:rPr>
          <w:rFonts w:ascii="Times New Roman" w:eastAsia="Times New Roman" w:hAnsi="Times New Roman"/>
          <w:b/>
          <w:bCs/>
          <w:sz w:val="28"/>
          <w:szCs w:val="34"/>
          <w:lang w:eastAsia="ar-SA"/>
        </w:rPr>
        <w:tab/>
      </w:r>
    </w:p>
    <w:p w:rsidR="004A4D85" w:rsidRPr="004052A3" w:rsidRDefault="004A4D85" w:rsidP="004A4D85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</w:p>
    <w:p w:rsidR="004A4D85" w:rsidRPr="004052A3" w:rsidRDefault="004A4D85" w:rsidP="004A4D85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</w:p>
    <w:p w:rsidR="004A4D85" w:rsidRPr="004052A3" w:rsidRDefault="004A4D85" w:rsidP="004A4D85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Pr="009A7CAB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A7CA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План действий администрации сельского поселения «</w:t>
      </w:r>
      <w:proofErr w:type="spellStart"/>
      <w:r w:rsidRPr="009A7CAB">
        <w:rPr>
          <w:rFonts w:ascii="Times New Roman" w:eastAsia="Times New Roman" w:hAnsi="Times New Roman"/>
          <w:b/>
          <w:sz w:val="28"/>
          <w:szCs w:val="28"/>
          <w:lang w:eastAsia="ar-SA"/>
        </w:rPr>
        <w:t>Чиндалей</w:t>
      </w:r>
      <w:proofErr w:type="spellEnd"/>
      <w:r w:rsidRPr="009A7CA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по реализации в 2021 году годового плана социально – экономического развития </w:t>
      </w:r>
    </w:p>
    <w:p w:rsidR="004A4D85" w:rsidRPr="004052A3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228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2160"/>
        <w:gridCol w:w="156"/>
        <w:gridCol w:w="924"/>
        <w:gridCol w:w="210"/>
        <w:gridCol w:w="2278"/>
      </w:tblGrid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Содержание 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исполнители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Сроки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испол</w:t>
            </w:r>
            <w:proofErr w:type="spellEnd"/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нения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Вид документа</w:t>
            </w:r>
          </w:p>
        </w:tc>
      </w:tr>
      <w:tr w:rsidR="004A4D85" w:rsidRPr="004052A3" w:rsidTr="008E04AB">
        <w:tc>
          <w:tcPr>
            <w:tcW w:w="10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1. В сфере экономики и имущества</w:t>
            </w: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мероприятий Комплексной программы социально – экономического развития сельского поселения в 2011 году.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Распоряжение главы СП </w:t>
            </w: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Предоставление в аренду нежилых помещений юридическим лицам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РЦП «Паспортизация недвижимых объектов и проектирование границ земельных участков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КГУП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«Забайкальское БТИ»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Регистрация земельных участков под объектами недвижимости, находящимися в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инвентаризации имущества, находящихся в муниципальной собственности СП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Администрация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Распоряжение главы СП</w:t>
            </w: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Обеспечение сбалансированности и обеспечение увеличения собственных доходов бюджета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Бухгалтерия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Распоряжение главы СП</w:t>
            </w:r>
          </w:p>
        </w:tc>
      </w:tr>
      <w:tr w:rsidR="004A4D85" w:rsidRPr="004052A3" w:rsidTr="008E04AB">
        <w:tc>
          <w:tcPr>
            <w:tcW w:w="10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2. В промышленно </w:t>
            </w:r>
            <w:proofErr w:type="gramStart"/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–т</w:t>
            </w:r>
            <w:proofErr w:type="gramEnd"/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ехнической сфере</w:t>
            </w: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мероприятий приоритетного национального проекта «Доступное и комфортное жилье»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Администрация 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Распоряжение главы СП</w:t>
            </w: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Разработка документа территориального планирования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(подготовительный этап)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Администрация 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Постановление главы СП</w:t>
            </w: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к отопительному сезону 2020-2021 гг.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 ЧСШ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МБДОУ «Одуванчик»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2021 г.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Распоряжение главы СП</w:t>
            </w: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конкурса между секторами по благоустройству и санитарной очистке села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Постановление главы СП</w:t>
            </w: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Реконструкция здания хлебопекарни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ЧП, ИП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Постановление главы СП</w:t>
            </w: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мероприятий РЦП «Энергосбережение на территории сельского поселения на 2020 - 2021 годы»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Постановление главы СП</w:t>
            </w:r>
          </w:p>
        </w:tc>
      </w:tr>
      <w:tr w:rsidR="004A4D85" w:rsidRPr="004052A3" w:rsidTr="008E04AB">
        <w:tc>
          <w:tcPr>
            <w:tcW w:w="10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3. В сфере сельского хозяйства</w:t>
            </w: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мероприятий целевой краевой программы «Поддержка и развитие агропромышленного комплекса Забайкальского края на 2018-2020 годы»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СПСК «</w:t>
            </w:r>
            <w:proofErr w:type="spell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Шандали</w:t>
            </w:r>
            <w:proofErr w:type="spell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Увеличение поголовья КРС -  2 %, овец  - 2 %, лошадей – 2 %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Администрация, СПСК «</w:t>
            </w:r>
            <w:proofErr w:type="spell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Шандали</w:t>
            </w:r>
            <w:proofErr w:type="spell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закупа продукции сельского хозяйства: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 Пункт приема молока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2. Закуп мяса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Юбилейное мероприятие  </w:t>
            </w:r>
          </w:p>
          <w:p w:rsidR="004A4D85" w:rsidRPr="004052A3" w:rsidRDefault="004A4D85" w:rsidP="008E04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(100 лет – ЧСШ)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к зимовке 2018 - 2019 гг.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Администрация, СПСК «</w:t>
            </w:r>
            <w:proofErr w:type="spell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Шандали</w:t>
            </w:r>
            <w:proofErr w:type="spell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10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4. Социальная сфера</w:t>
            </w: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мероприятий приоритетного национального проекта «Образование», «Здоровье»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Создание безопасных условий  МОУ ЧСОШ, МДОУ  «Одуванчик»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МОУ ЧСОШ, МДОУ  «Одуванчик»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A4D85" w:rsidRPr="004052A3" w:rsidRDefault="004A4D85" w:rsidP="008E04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Организация отдыха, оздоровления и занятости детей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МОУ ЧСОШ, СПСК «</w:t>
            </w:r>
            <w:proofErr w:type="spell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Шандали</w:t>
            </w:r>
            <w:proofErr w:type="spell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профилактических мероприятий по предупреждению чрезвычайных ситуаций на территории села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Постановление главы СП</w:t>
            </w: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общественных и временных работ через ГУ ЦЗН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Распоряжение главы СП</w:t>
            </w: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молодежного  досуга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Реализация районных целевых программ в социальной сфере: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Постановление главы СП</w:t>
            </w: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«Профилактика правонарушений»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Распоряжение главы СП</w:t>
            </w:r>
          </w:p>
        </w:tc>
      </w:tr>
      <w:tr w:rsidR="004A4D85" w:rsidRPr="004052A3" w:rsidTr="008E04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Софинансирование</w:t>
            </w:r>
            <w:proofErr w:type="spellEnd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«Дополнительные меры снижения напряженности на рынке труда»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85" w:rsidRPr="004052A3" w:rsidRDefault="004A4D85" w:rsidP="008E0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Постановление главы СП</w:t>
            </w:r>
          </w:p>
        </w:tc>
      </w:tr>
    </w:tbl>
    <w:p w:rsidR="004A4D85" w:rsidRPr="004052A3" w:rsidRDefault="004A4D85" w:rsidP="004A4D8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4A4D85" w:rsidRDefault="004A4D85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85"/>
    <w:rsid w:val="004A4D85"/>
    <w:rsid w:val="005566C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1754</Words>
  <Characters>10003</Characters>
  <Application>Microsoft Office Word</Application>
  <DocSecurity>0</DocSecurity>
  <Lines>83</Lines>
  <Paragraphs>23</Paragraphs>
  <ScaleCrop>false</ScaleCrop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2021-01-03T06:56:00Z</dcterms:created>
  <dcterms:modified xsi:type="dcterms:W3CDTF">2021-01-03T06:57:00Z</dcterms:modified>
</cp:coreProperties>
</file>