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F5E" w:rsidRDefault="005F3F5E" w:rsidP="005F3F5E">
      <w:r>
        <w:rPr>
          <w:rFonts w:ascii="Times New Roman" w:hAnsi="Times New Roman"/>
          <w:b/>
          <w:szCs w:val="28"/>
        </w:rPr>
        <w:t>ПРОЕКТ</w:t>
      </w:r>
    </w:p>
    <w:p w:rsidR="005F3F5E" w:rsidRDefault="005F3F5E" w:rsidP="005F3F5E">
      <w:pPr>
        <w:pStyle w:val="1"/>
        <w:jc w:val="center"/>
      </w:pPr>
      <w:proofErr w:type="gramStart"/>
      <w:r>
        <w:rPr>
          <w:rFonts w:ascii="Times New Roman" w:hAnsi="Times New Roman"/>
          <w:sz w:val="28"/>
          <w:szCs w:val="28"/>
        </w:rPr>
        <w:t>Администрация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5F3F5E" w:rsidRDefault="005F3F5E" w:rsidP="005F3F5E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5F3F5E" w:rsidRDefault="005F3F5E" w:rsidP="005F3F5E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5F3F5E" w:rsidRDefault="005F3F5E" w:rsidP="005F3F5E">
      <w:pPr>
        <w:pStyle w:val="1"/>
        <w:jc w:val="center"/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5F3F5E" w:rsidRDefault="005F3F5E" w:rsidP="005F3F5E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5F3F5E" w:rsidRDefault="005F3F5E" w:rsidP="005F3F5E">
      <w:pPr>
        <w:pStyle w:val="1"/>
      </w:pPr>
      <w:r>
        <w:rPr>
          <w:rFonts w:ascii="Times New Roman" w:hAnsi="Times New Roman"/>
          <w:sz w:val="28"/>
          <w:szCs w:val="28"/>
        </w:rPr>
        <w:t>«__»________ 2021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</w:p>
    <w:p w:rsidR="005F3F5E" w:rsidRDefault="005F3F5E" w:rsidP="005F3F5E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5F3F5E" w:rsidRDefault="005F3F5E" w:rsidP="005F3F5E">
      <w:pPr>
        <w:pStyle w:val="1"/>
        <w:jc w:val="center"/>
      </w:pPr>
      <w:r>
        <w:rPr>
          <w:rFonts w:ascii="Times New Roman" w:hAnsi="Times New Roman"/>
          <w:sz w:val="28"/>
          <w:szCs w:val="28"/>
        </w:rPr>
        <w:t xml:space="preserve">с.  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</w:p>
    <w:p w:rsidR="005F3F5E" w:rsidRDefault="005F3F5E" w:rsidP="005F3F5E">
      <w:pPr>
        <w:rPr>
          <w:rFonts w:ascii="Times New Roman" w:hAnsi="Times New Roman"/>
          <w:szCs w:val="28"/>
        </w:rPr>
      </w:pPr>
    </w:p>
    <w:p w:rsidR="005F3F5E" w:rsidRDefault="005F3F5E" w:rsidP="005F3F5E">
      <w:bookmarkStart w:id="0" w:name="_GoBack"/>
      <w:r>
        <w:rPr>
          <w:rFonts w:ascii="Times New Roman" w:hAnsi="Times New Roman"/>
          <w:b/>
          <w:szCs w:val="28"/>
        </w:rPr>
        <w:t xml:space="preserve">Об утверждении </w:t>
      </w:r>
      <w:r>
        <w:rPr>
          <w:rFonts w:ascii="Times New Roman" w:hAnsi="Times New Roman"/>
          <w:b/>
          <w:color w:val="000000"/>
          <w:szCs w:val="28"/>
        </w:rPr>
        <w:t>Положения о порядке о</w:t>
      </w:r>
      <w:r>
        <w:rPr>
          <w:rStyle w:val="highlight"/>
          <w:rFonts w:ascii="Times New Roman" w:hAnsi="Times New Roman"/>
          <w:b/>
          <w:szCs w:val="28"/>
        </w:rPr>
        <w:t>казании поддержки</w:t>
      </w:r>
    </w:p>
    <w:bookmarkEnd w:id="0"/>
    <w:p w:rsidR="005F3F5E" w:rsidRDefault="005F3F5E" w:rsidP="005F3F5E">
      <w:r>
        <w:rPr>
          <w:rStyle w:val="highlight"/>
          <w:rFonts w:ascii="Times New Roman" w:hAnsi="Times New Roman"/>
          <w:b/>
          <w:szCs w:val="28"/>
        </w:rPr>
        <w:t xml:space="preserve">субъектам </w:t>
      </w:r>
      <w:r>
        <w:rPr>
          <w:rFonts w:ascii="Times New Roman" w:hAnsi="Times New Roman"/>
          <w:b/>
          <w:szCs w:val="28"/>
        </w:rPr>
        <w:t xml:space="preserve">   </w:t>
      </w:r>
      <w:r>
        <w:rPr>
          <w:rStyle w:val="highlight"/>
          <w:rFonts w:ascii="Times New Roman" w:hAnsi="Times New Roman"/>
          <w:b/>
          <w:szCs w:val="28"/>
        </w:rPr>
        <w:t>малого</w:t>
      </w:r>
      <w:r>
        <w:rPr>
          <w:rFonts w:ascii="Times New Roman" w:hAnsi="Times New Roman"/>
          <w:b/>
          <w:szCs w:val="28"/>
        </w:rPr>
        <w:t xml:space="preserve"> и   </w:t>
      </w:r>
      <w:r>
        <w:rPr>
          <w:rStyle w:val="highlight"/>
          <w:rFonts w:ascii="Times New Roman" w:hAnsi="Times New Roman"/>
          <w:b/>
          <w:szCs w:val="28"/>
        </w:rPr>
        <w:t>среднего</w:t>
      </w:r>
      <w:r>
        <w:rPr>
          <w:rFonts w:ascii="Times New Roman" w:hAnsi="Times New Roman"/>
          <w:b/>
          <w:szCs w:val="28"/>
        </w:rPr>
        <w:t xml:space="preserve">   </w:t>
      </w:r>
      <w:r>
        <w:rPr>
          <w:rStyle w:val="highlight"/>
          <w:rFonts w:ascii="Times New Roman" w:hAnsi="Times New Roman"/>
          <w:b/>
          <w:szCs w:val="28"/>
        </w:rPr>
        <w:t xml:space="preserve">предпринимательства   </w:t>
      </w:r>
      <w:r>
        <w:rPr>
          <w:rFonts w:ascii="Times New Roman" w:hAnsi="Times New Roman"/>
          <w:b/>
          <w:bCs/>
          <w:szCs w:val="28"/>
        </w:rPr>
        <w:t>и</w:t>
      </w:r>
    </w:p>
    <w:p w:rsidR="005F3F5E" w:rsidRDefault="005F3F5E" w:rsidP="005F3F5E">
      <w:r>
        <w:rPr>
          <w:rFonts w:ascii="Times New Roman" w:hAnsi="Times New Roman"/>
          <w:b/>
          <w:bCs/>
          <w:szCs w:val="28"/>
        </w:rPr>
        <w:t>организациям</w:t>
      </w:r>
      <w:r>
        <w:rPr>
          <w:rFonts w:ascii="Times New Roman" w:hAnsi="Times New Roman"/>
          <w:b/>
          <w:szCs w:val="28"/>
        </w:rPr>
        <w:t xml:space="preserve">, образующим инфраструктуру     </w:t>
      </w:r>
      <w:r>
        <w:rPr>
          <w:rFonts w:ascii="Times New Roman" w:hAnsi="Times New Roman"/>
          <w:b/>
          <w:bCs/>
          <w:szCs w:val="28"/>
        </w:rPr>
        <w:t>поддержки</w:t>
      </w:r>
    </w:p>
    <w:p w:rsidR="005F3F5E" w:rsidRDefault="005F3F5E" w:rsidP="005F3F5E">
      <w:r>
        <w:rPr>
          <w:rFonts w:ascii="Times New Roman" w:hAnsi="Times New Roman"/>
          <w:b/>
          <w:bCs/>
          <w:szCs w:val="28"/>
        </w:rPr>
        <w:t>субъектов</w:t>
      </w:r>
      <w:r>
        <w:rPr>
          <w:rFonts w:ascii="Times New Roman" w:hAnsi="Times New Roman"/>
          <w:b/>
          <w:szCs w:val="28"/>
        </w:rPr>
        <w:t xml:space="preserve"> малого и среднего   </w:t>
      </w:r>
      <w:r>
        <w:rPr>
          <w:rFonts w:ascii="Times New Roman" w:hAnsi="Times New Roman"/>
          <w:b/>
          <w:bCs/>
          <w:szCs w:val="28"/>
        </w:rPr>
        <w:t>предпринимательства</w:t>
      </w:r>
      <w:r>
        <w:rPr>
          <w:rStyle w:val="highlight"/>
          <w:rFonts w:ascii="Times New Roman" w:hAnsi="Times New Roman"/>
          <w:b/>
          <w:szCs w:val="28"/>
        </w:rPr>
        <w:t xml:space="preserve">    </w:t>
      </w:r>
      <w:r>
        <w:rPr>
          <w:rFonts w:ascii="Times New Roman" w:hAnsi="Times New Roman"/>
          <w:b/>
          <w:bCs/>
          <w:szCs w:val="28"/>
        </w:rPr>
        <w:t>на</w:t>
      </w:r>
    </w:p>
    <w:p w:rsidR="005F3F5E" w:rsidRDefault="005F3F5E" w:rsidP="005F3F5E">
      <w:r>
        <w:rPr>
          <w:rFonts w:ascii="Times New Roman" w:hAnsi="Times New Roman"/>
          <w:b/>
          <w:bCs/>
          <w:szCs w:val="28"/>
        </w:rPr>
        <w:t>территории  сельского поселения «</w:t>
      </w:r>
      <w:proofErr w:type="spellStart"/>
      <w:r>
        <w:rPr>
          <w:rFonts w:ascii="Times New Roman" w:hAnsi="Times New Roman"/>
          <w:b/>
          <w:bCs/>
          <w:szCs w:val="28"/>
        </w:rPr>
        <w:t>Чиндалей</w:t>
      </w:r>
      <w:proofErr w:type="spellEnd"/>
      <w:r>
        <w:rPr>
          <w:rFonts w:ascii="Times New Roman" w:hAnsi="Times New Roman"/>
          <w:b/>
          <w:bCs/>
          <w:szCs w:val="28"/>
        </w:rPr>
        <w:t>»</w:t>
      </w:r>
    </w:p>
    <w:p w:rsidR="005F3F5E" w:rsidRDefault="005F3F5E" w:rsidP="005F3F5E">
      <w:pPr>
        <w:rPr>
          <w:rFonts w:ascii="Times New Roman" w:hAnsi="Times New Roman"/>
          <w:b/>
          <w:spacing w:val="-7"/>
          <w:szCs w:val="28"/>
        </w:rPr>
      </w:pPr>
    </w:p>
    <w:p w:rsidR="005F3F5E" w:rsidRDefault="005F3F5E" w:rsidP="005F3F5E">
      <w:pPr>
        <w:jc w:val="both"/>
        <w:rPr>
          <w:rFonts w:ascii="Times New Roman" w:hAnsi="Times New Roman"/>
          <w:b/>
          <w:spacing w:val="-7"/>
          <w:szCs w:val="28"/>
        </w:rPr>
      </w:pPr>
    </w:p>
    <w:p w:rsidR="005F3F5E" w:rsidRDefault="005F3F5E" w:rsidP="005F3F5E">
      <w:pPr>
        <w:ind w:firstLine="567"/>
        <w:jc w:val="both"/>
      </w:pPr>
      <w:r>
        <w:rPr>
          <w:rFonts w:ascii="Times New Roman" w:hAnsi="Times New Roman"/>
          <w:szCs w:val="28"/>
        </w:rPr>
        <w:t xml:space="preserve">В соответствии  </w:t>
      </w:r>
      <w:r>
        <w:rPr>
          <w:rFonts w:ascii="Times New Roman" w:hAnsi="Times New Roman"/>
          <w:color w:val="000000"/>
          <w:szCs w:val="28"/>
        </w:rPr>
        <w:t xml:space="preserve">с </w:t>
      </w:r>
      <w:hyperlink r:id="rId5" w:history="1">
        <w:r>
          <w:rPr>
            <w:rStyle w:val="a3"/>
            <w:rFonts w:ascii="Times New Roman" w:hAnsi="Times New Roman"/>
            <w:color w:val="000000"/>
            <w:szCs w:val="28"/>
          </w:rPr>
          <w:t>Федеральным законом</w:t>
        </w:r>
      </w:hyperlink>
      <w:r>
        <w:rPr>
          <w:rFonts w:ascii="Times New Roman" w:hAnsi="Times New Roman"/>
          <w:color w:val="000000"/>
          <w:szCs w:val="28"/>
        </w:rPr>
        <w:t xml:space="preserve"> от 24 июля 2007 года № 209-ФЗ «О развитии малого и среднего предпринимательства в Российской Федерации», </w:t>
      </w:r>
      <w:r>
        <w:rPr>
          <w:rFonts w:ascii="Times New Roman" w:hAnsi="Times New Roman"/>
          <w:szCs w:val="28"/>
        </w:rPr>
        <w:t xml:space="preserve"> Федеральным законом от  06 октября 2003 года № 131- ФЗ «Об общих принципах местного самоуправления в Российской Федерации», в целях реализации государственной политики, направленной на поддержку и развитие малого и среднего предпринимательства на территории   сельского поселения, администрация  сельского поселения «</w:t>
      </w:r>
      <w:proofErr w:type="spellStart"/>
      <w:r>
        <w:rPr>
          <w:rFonts w:ascii="Times New Roman" w:hAnsi="Times New Roman"/>
          <w:szCs w:val="28"/>
        </w:rPr>
        <w:t>Чиндалей»</w:t>
      </w:r>
      <w:r>
        <w:rPr>
          <w:rFonts w:ascii="Times New Roman" w:hAnsi="Times New Roman"/>
          <w:b/>
          <w:szCs w:val="28"/>
        </w:rPr>
        <w:t>ПОСТАНОВЛЯЕТ</w:t>
      </w:r>
      <w:proofErr w:type="spellEnd"/>
      <w:r>
        <w:rPr>
          <w:rFonts w:ascii="Times New Roman" w:hAnsi="Times New Roman"/>
          <w:b/>
          <w:szCs w:val="28"/>
        </w:rPr>
        <w:t>:</w:t>
      </w:r>
    </w:p>
    <w:p w:rsidR="005F3F5E" w:rsidRDefault="005F3F5E" w:rsidP="005F3F5E">
      <w:pPr>
        <w:ind w:firstLine="567"/>
        <w:jc w:val="both"/>
      </w:pPr>
      <w:r>
        <w:rPr>
          <w:rFonts w:ascii="Times New Roman" w:hAnsi="Times New Roman"/>
          <w:szCs w:val="28"/>
        </w:rPr>
        <w:t xml:space="preserve">1.  </w:t>
      </w:r>
      <w:r>
        <w:rPr>
          <w:rFonts w:ascii="Times New Roman" w:hAnsi="Times New Roman"/>
          <w:color w:val="000000"/>
          <w:szCs w:val="28"/>
        </w:rPr>
        <w:t>Утвердить Положение о порядке оказания поддержки субъектам</w:t>
      </w:r>
      <w:r>
        <w:rPr>
          <w:rFonts w:ascii="Times New Roman" w:hAnsi="Times New Roman"/>
          <w:szCs w:val="28"/>
        </w:rPr>
        <w:t xml:space="preserve"> малого и среднего предпринимательства </w:t>
      </w:r>
      <w:r>
        <w:rPr>
          <w:rFonts w:ascii="Times New Roman" w:hAnsi="Times New Roman"/>
          <w:bCs/>
          <w:szCs w:val="28"/>
        </w:rPr>
        <w:t>и организациям</w:t>
      </w:r>
      <w:r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образующим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инфраструктуру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поддержки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субъектов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малого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и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среднего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 xml:space="preserve">предпринимательства </w:t>
      </w:r>
      <w:r>
        <w:rPr>
          <w:rFonts w:ascii="Times New Roman" w:hAnsi="Times New Roman"/>
          <w:szCs w:val="28"/>
        </w:rPr>
        <w:t>на территории  сельского поселения «</w:t>
      </w:r>
      <w:proofErr w:type="spellStart"/>
      <w:r>
        <w:rPr>
          <w:rFonts w:ascii="Times New Roman" w:hAnsi="Times New Roman"/>
          <w:szCs w:val="28"/>
        </w:rPr>
        <w:t>Чиндалей</w:t>
      </w:r>
      <w:proofErr w:type="spellEnd"/>
      <w:r>
        <w:rPr>
          <w:rFonts w:ascii="Times New Roman" w:hAnsi="Times New Roman"/>
          <w:szCs w:val="28"/>
        </w:rPr>
        <w:t>», согласно приложению</w:t>
      </w:r>
    </w:p>
    <w:p w:rsidR="005F3F5E" w:rsidRDefault="005F3F5E" w:rsidP="005F3F5E">
      <w:pPr>
        <w:ind w:firstLine="567"/>
        <w:jc w:val="both"/>
      </w:pPr>
      <w:r>
        <w:rPr>
          <w:rFonts w:ascii="Times New Roman" w:hAnsi="Times New Roman"/>
          <w:szCs w:val="28"/>
        </w:rPr>
        <w:t xml:space="preserve">2. </w:t>
      </w:r>
      <w:r>
        <w:rPr>
          <w:rFonts w:ascii="Times New Roman" w:eastAsia="Calibri" w:hAnsi="Times New Roman"/>
          <w:szCs w:val="28"/>
          <w:lang w:eastAsia="en-US"/>
        </w:rPr>
        <w:t xml:space="preserve">Настоящее постановление обнародовать на информационном стенде сельского </w:t>
      </w:r>
      <w:r>
        <w:rPr>
          <w:rFonts w:ascii="Times New Roman" w:eastAsia="Calibri" w:hAnsi="Times New Roman"/>
          <w:szCs w:val="28"/>
          <w:lang w:eastAsia="en-US"/>
        </w:rPr>
        <w:tab/>
        <w:t xml:space="preserve">поселения и на официальном сайте  администрации </w:t>
      </w:r>
      <w:proofErr w:type="spellStart"/>
      <w:r>
        <w:rPr>
          <w:rFonts w:ascii="Times New Roman" w:eastAsia="Calibri" w:hAnsi="Times New Roman"/>
          <w:szCs w:val="28"/>
          <w:u w:val="single"/>
          <w:lang w:eastAsia="en-US"/>
        </w:rPr>
        <w:t>чиндалей.рф</w:t>
      </w:r>
      <w:proofErr w:type="spellEnd"/>
    </w:p>
    <w:p w:rsidR="005F3F5E" w:rsidRDefault="005F3F5E" w:rsidP="005F3F5E">
      <w:pPr>
        <w:ind w:firstLine="567"/>
        <w:jc w:val="both"/>
      </w:pPr>
      <w:r>
        <w:rPr>
          <w:rFonts w:ascii="Times New Roman" w:hAnsi="Times New Roman"/>
          <w:szCs w:val="28"/>
        </w:rPr>
        <w:t>3. Настоящее постановление вступает в силу  после его официального опубликования (обнародования).</w:t>
      </w:r>
    </w:p>
    <w:p w:rsidR="005F3F5E" w:rsidRDefault="005F3F5E" w:rsidP="005F3F5E">
      <w:pPr>
        <w:ind w:left="720"/>
        <w:jc w:val="both"/>
        <w:rPr>
          <w:rFonts w:ascii="Times New Roman" w:hAnsi="Times New Roman"/>
          <w:szCs w:val="28"/>
        </w:rPr>
      </w:pPr>
    </w:p>
    <w:p w:rsidR="005F3F5E" w:rsidRDefault="005F3F5E" w:rsidP="005F3F5E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5F3F5E" w:rsidRDefault="005F3F5E" w:rsidP="005F3F5E">
      <w:pPr>
        <w:jc w:val="both"/>
      </w:pPr>
      <w:r>
        <w:rPr>
          <w:rFonts w:ascii="Times New Roman" w:hAnsi="Times New Roman"/>
          <w:szCs w:val="28"/>
        </w:rPr>
        <w:t>Глава сельского поселения</w:t>
      </w:r>
      <w:r>
        <w:rPr>
          <w:rFonts w:ascii="Times New Roman" w:hAnsi="Times New Roman"/>
          <w:szCs w:val="28"/>
        </w:rPr>
        <w:tab/>
        <w:t xml:space="preserve">                     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</w:t>
      </w:r>
      <w:proofErr w:type="spellStart"/>
      <w:r>
        <w:rPr>
          <w:rFonts w:ascii="Times New Roman" w:hAnsi="Times New Roman"/>
          <w:szCs w:val="28"/>
        </w:rPr>
        <w:t>Б.И.Цыденов</w:t>
      </w:r>
      <w:proofErr w:type="spellEnd"/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                          </w:t>
      </w:r>
    </w:p>
    <w:p w:rsidR="005F3F5E" w:rsidRDefault="005F3F5E" w:rsidP="005F3F5E">
      <w:pPr>
        <w:pStyle w:val="21"/>
        <w:ind w:left="6660" w:firstLine="140"/>
        <w:jc w:val="left"/>
        <w:rPr>
          <w:rFonts w:ascii="Times New Roman" w:hAnsi="Times New Roman"/>
          <w:b/>
          <w:szCs w:val="28"/>
        </w:rPr>
      </w:pPr>
    </w:p>
    <w:p w:rsidR="005F3F5E" w:rsidRDefault="005F3F5E" w:rsidP="005F3F5E">
      <w:pPr>
        <w:pStyle w:val="21"/>
        <w:ind w:left="6660" w:firstLine="140"/>
        <w:jc w:val="left"/>
        <w:rPr>
          <w:rFonts w:ascii="Times New Roman" w:hAnsi="Times New Roman"/>
          <w:b/>
          <w:szCs w:val="28"/>
        </w:rPr>
      </w:pPr>
    </w:p>
    <w:p w:rsidR="005F3F5E" w:rsidRDefault="005F3F5E" w:rsidP="005F3F5E">
      <w:pPr>
        <w:pStyle w:val="21"/>
        <w:ind w:left="6660" w:firstLine="140"/>
        <w:jc w:val="left"/>
        <w:rPr>
          <w:rFonts w:ascii="Times New Roman" w:hAnsi="Times New Roman"/>
          <w:b/>
          <w:szCs w:val="28"/>
        </w:rPr>
      </w:pPr>
    </w:p>
    <w:p w:rsidR="005F3F5E" w:rsidRDefault="005F3F5E" w:rsidP="005F3F5E">
      <w:pPr>
        <w:pStyle w:val="21"/>
        <w:ind w:left="6660" w:firstLine="140"/>
        <w:jc w:val="left"/>
        <w:rPr>
          <w:rFonts w:ascii="Times New Roman" w:hAnsi="Times New Roman"/>
          <w:szCs w:val="28"/>
        </w:rPr>
      </w:pPr>
    </w:p>
    <w:p w:rsidR="005F3F5E" w:rsidRDefault="005F3F5E" w:rsidP="005F3F5E">
      <w:pPr>
        <w:pStyle w:val="21"/>
        <w:ind w:left="6660" w:firstLine="140"/>
        <w:jc w:val="left"/>
        <w:rPr>
          <w:rFonts w:ascii="Times New Roman" w:hAnsi="Times New Roman"/>
          <w:szCs w:val="28"/>
        </w:rPr>
      </w:pPr>
    </w:p>
    <w:p w:rsidR="005F3F5E" w:rsidRDefault="005F3F5E" w:rsidP="005F3F5E">
      <w:pPr>
        <w:pStyle w:val="21"/>
        <w:ind w:left="6660" w:firstLine="140"/>
        <w:jc w:val="left"/>
        <w:rPr>
          <w:rFonts w:ascii="Times New Roman" w:hAnsi="Times New Roman"/>
          <w:szCs w:val="28"/>
        </w:rPr>
      </w:pPr>
    </w:p>
    <w:p w:rsidR="005F3F5E" w:rsidRDefault="005F3F5E" w:rsidP="005F3F5E">
      <w:pPr>
        <w:pStyle w:val="LO-Normal"/>
        <w:widowControl w:val="0"/>
        <w:tabs>
          <w:tab w:val="left" w:pos="-426"/>
        </w:tabs>
        <w:jc w:val="right"/>
      </w:pPr>
    </w:p>
    <w:p w:rsidR="005F3F5E" w:rsidRDefault="005F3F5E" w:rsidP="005F3F5E">
      <w:pPr>
        <w:pStyle w:val="LO-Normal"/>
        <w:widowControl w:val="0"/>
        <w:tabs>
          <w:tab w:val="left" w:pos="-426"/>
        </w:tabs>
        <w:jc w:val="right"/>
      </w:pPr>
    </w:p>
    <w:p w:rsidR="005F3F5E" w:rsidRDefault="005F3F5E" w:rsidP="005F3F5E">
      <w:pPr>
        <w:pStyle w:val="LO-Normal"/>
        <w:widowControl w:val="0"/>
        <w:tabs>
          <w:tab w:val="left" w:pos="-426"/>
        </w:tabs>
        <w:jc w:val="right"/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lastRenderedPageBreak/>
        <w:t xml:space="preserve">Приложение №1                                                                                                                                  </w:t>
      </w:r>
    </w:p>
    <w:p w:rsidR="005F3F5E" w:rsidRDefault="005F3F5E" w:rsidP="005F3F5E">
      <w:pPr>
        <w:tabs>
          <w:tab w:val="left" w:pos="6645"/>
        </w:tabs>
        <w:jc w:val="right"/>
      </w:pPr>
      <w:r>
        <w:rPr>
          <w:rFonts w:ascii="Times New Roman" w:hAnsi="Times New Roman"/>
          <w:szCs w:val="28"/>
        </w:rPr>
        <w:t xml:space="preserve">.                                                                                                      к постановлению  </w:t>
      </w:r>
      <w:r>
        <w:rPr>
          <w:rFonts w:ascii="Times New Roman" w:hAnsi="Times New Roman"/>
          <w:szCs w:val="28"/>
        </w:rPr>
        <w:tab/>
        <w:t xml:space="preserve">администрации                                            </w:t>
      </w:r>
    </w:p>
    <w:p w:rsidR="005F3F5E" w:rsidRDefault="005F3F5E" w:rsidP="005F3F5E">
      <w:pPr>
        <w:tabs>
          <w:tab w:val="left" w:pos="6645"/>
        </w:tabs>
        <w:jc w:val="right"/>
      </w:pPr>
      <w:r>
        <w:rPr>
          <w:rFonts w:ascii="Times New Roman" w:eastAsia="Times New Roman" w:hAnsi="Times New Roman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szCs w:val="28"/>
        </w:rPr>
        <w:t>Чиндалей</w:t>
      </w:r>
      <w:proofErr w:type="spellEnd"/>
      <w:r>
        <w:rPr>
          <w:rFonts w:ascii="Times New Roman" w:hAnsi="Times New Roman"/>
          <w:szCs w:val="28"/>
        </w:rPr>
        <w:t xml:space="preserve">»   </w:t>
      </w:r>
    </w:p>
    <w:p w:rsidR="005F3F5E" w:rsidRDefault="005F3F5E" w:rsidP="005F3F5E">
      <w:pPr>
        <w:tabs>
          <w:tab w:val="left" w:pos="6645"/>
        </w:tabs>
        <w:jc w:val="right"/>
      </w:pPr>
      <w:r>
        <w:rPr>
          <w:rFonts w:ascii="Times New Roman" w:eastAsia="Times New Roman" w:hAnsi="Times New Roman"/>
          <w:color w:val="000000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color w:val="000000"/>
          <w:szCs w:val="28"/>
        </w:rPr>
        <w:t>от  _________  г. № ___</w:t>
      </w:r>
    </w:p>
    <w:p w:rsidR="005F3F5E" w:rsidRDefault="005F3F5E" w:rsidP="005F3F5E">
      <w:pPr>
        <w:tabs>
          <w:tab w:val="left" w:pos="6645"/>
        </w:tabs>
        <w:rPr>
          <w:rFonts w:ascii="Times New Roman" w:hAnsi="Times New Roman"/>
          <w:color w:val="000000"/>
          <w:szCs w:val="28"/>
        </w:rPr>
      </w:pPr>
    </w:p>
    <w:p w:rsidR="005F3F5E" w:rsidRDefault="005F3F5E" w:rsidP="005F3F5E">
      <w:pPr>
        <w:ind w:firstLine="720"/>
      </w:pPr>
      <w:r>
        <w:rPr>
          <w:rFonts w:ascii="Times New Roman" w:hAnsi="Times New Roman"/>
          <w:b/>
          <w:szCs w:val="28"/>
        </w:rPr>
        <w:t>ПОЛОЖЕНИЕ</w:t>
      </w:r>
    </w:p>
    <w:p w:rsidR="005F3F5E" w:rsidRDefault="005F3F5E" w:rsidP="005F3F5E">
      <w:pPr>
        <w:ind w:firstLine="720"/>
      </w:pPr>
      <w:r>
        <w:rPr>
          <w:rFonts w:ascii="Times New Roman" w:hAnsi="Times New Roman"/>
          <w:b/>
          <w:szCs w:val="28"/>
        </w:rPr>
        <w:t xml:space="preserve">о </w:t>
      </w:r>
      <w:r>
        <w:rPr>
          <w:rStyle w:val="highlight"/>
          <w:rFonts w:ascii="Times New Roman" w:hAnsi="Times New Roman"/>
          <w:b/>
          <w:szCs w:val="28"/>
        </w:rPr>
        <w:t>порядке</w:t>
      </w:r>
      <w:r>
        <w:rPr>
          <w:rFonts w:ascii="Times New Roman" w:hAnsi="Times New Roman"/>
          <w:b/>
          <w:szCs w:val="28"/>
        </w:rPr>
        <w:t xml:space="preserve"> </w:t>
      </w:r>
      <w:r>
        <w:rPr>
          <w:rStyle w:val="highlight"/>
          <w:rFonts w:ascii="Times New Roman" w:hAnsi="Times New Roman"/>
          <w:b/>
          <w:szCs w:val="28"/>
        </w:rPr>
        <w:t>оказания</w:t>
      </w:r>
      <w:r>
        <w:rPr>
          <w:rFonts w:ascii="Times New Roman" w:hAnsi="Times New Roman"/>
          <w:b/>
          <w:szCs w:val="28"/>
        </w:rPr>
        <w:t xml:space="preserve"> </w:t>
      </w:r>
      <w:r>
        <w:rPr>
          <w:rStyle w:val="highlight"/>
          <w:rFonts w:ascii="Times New Roman" w:hAnsi="Times New Roman"/>
          <w:b/>
          <w:szCs w:val="28"/>
        </w:rPr>
        <w:t>поддержки субъектам</w:t>
      </w:r>
      <w:r>
        <w:rPr>
          <w:rFonts w:ascii="Times New Roman" w:hAnsi="Times New Roman"/>
          <w:b/>
          <w:szCs w:val="28"/>
        </w:rPr>
        <w:t xml:space="preserve"> </w:t>
      </w:r>
      <w:r>
        <w:rPr>
          <w:rStyle w:val="highlight"/>
          <w:rFonts w:ascii="Times New Roman" w:hAnsi="Times New Roman"/>
          <w:b/>
          <w:szCs w:val="28"/>
        </w:rPr>
        <w:t>малого</w:t>
      </w:r>
      <w:r>
        <w:rPr>
          <w:rFonts w:ascii="Times New Roman" w:hAnsi="Times New Roman"/>
          <w:b/>
          <w:szCs w:val="28"/>
        </w:rPr>
        <w:t xml:space="preserve"> </w:t>
      </w:r>
      <w:r>
        <w:rPr>
          <w:rStyle w:val="highlight"/>
          <w:rFonts w:ascii="Times New Roman" w:hAnsi="Times New Roman"/>
          <w:b/>
          <w:szCs w:val="28"/>
        </w:rPr>
        <w:t>и</w:t>
      </w:r>
      <w:r>
        <w:rPr>
          <w:rFonts w:ascii="Times New Roman" w:hAnsi="Times New Roman"/>
          <w:b/>
          <w:szCs w:val="28"/>
        </w:rPr>
        <w:t xml:space="preserve"> </w:t>
      </w:r>
      <w:r>
        <w:rPr>
          <w:rStyle w:val="highlight"/>
          <w:rFonts w:ascii="Times New Roman" w:hAnsi="Times New Roman"/>
          <w:b/>
          <w:szCs w:val="28"/>
        </w:rPr>
        <w:t>среднего</w:t>
      </w:r>
      <w:r>
        <w:rPr>
          <w:rFonts w:ascii="Times New Roman" w:hAnsi="Times New Roman"/>
          <w:b/>
          <w:szCs w:val="28"/>
        </w:rPr>
        <w:t xml:space="preserve"> </w:t>
      </w:r>
      <w:r>
        <w:rPr>
          <w:rStyle w:val="highlight"/>
          <w:rFonts w:ascii="Times New Roman" w:hAnsi="Times New Roman"/>
          <w:b/>
          <w:szCs w:val="28"/>
        </w:rPr>
        <w:t>предпринимательства</w:t>
      </w:r>
      <w:r>
        <w:rPr>
          <w:rFonts w:ascii="Times New Roman" w:hAnsi="Times New Roman"/>
          <w:b/>
          <w:bCs/>
          <w:szCs w:val="28"/>
        </w:rPr>
        <w:t xml:space="preserve"> и организациям</w:t>
      </w:r>
      <w:r>
        <w:rPr>
          <w:rFonts w:ascii="Times New Roman" w:hAnsi="Times New Roman"/>
          <w:b/>
          <w:szCs w:val="28"/>
        </w:rPr>
        <w:t xml:space="preserve">, </w:t>
      </w:r>
      <w:r>
        <w:rPr>
          <w:rFonts w:ascii="Times New Roman" w:hAnsi="Times New Roman"/>
          <w:b/>
          <w:bCs/>
          <w:szCs w:val="28"/>
        </w:rPr>
        <w:t>образующим</w:t>
      </w:r>
      <w:r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bCs/>
          <w:szCs w:val="28"/>
        </w:rPr>
        <w:t>инфраструктуру</w:t>
      </w:r>
      <w:r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bCs/>
          <w:szCs w:val="28"/>
        </w:rPr>
        <w:t>поддержки</w:t>
      </w:r>
      <w:r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bCs/>
          <w:szCs w:val="28"/>
        </w:rPr>
        <w:t>субъектов</w:t>
      </w:r>
      <w:r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bCs/>
          <w:szCs w:val="28"/>
        </w:rPr>
        <w:t>малого</w:t>
      </w:r>
      <w:r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bCs/>
          <w:szCs w:val="28"/>
        </w:rPr>
        <w:t>и</w:t>
      </w:r>
      <w:r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bCs/>
          <w:szCs w:val="28"/>
        </w:rPr>
        <w:t>среднего</w:t>
      </w:r>
      <w:r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bCs/>
          <w:szCs w:val="28"/>
        </w:rPr>
        <w:t>предпринимательства</w:t>
      </w:r>
      <w:r>
        <w:rPr>
          <w:rStyle w:val="highlight"/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bCs/>
          <w:szCs w:val="28"/>
        </w:rPr>
        <w:t xml:space="preserve">на территории </w:t>
      </w:r>
      <w:r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bCs/>
          <w:szCs w:val="28"/>
        </w:rPr>
        <w:t xml:space="preserve">сельского поселения </w:t>
      </w:r>
      <w:r>
        <w:rPr>
          <w:rFonts w:ascii="Times New Roman" w:hAnsi="Times New Roman"/>
          <w:b/>
          <w:szCs w:val="28"/>
        </w:rPr>
        <w:t>«</w:t>
      </w:r>
      <w:proofErr w:type="spellStart"/>
      <w:r>
        <w:rPr>
          <w:rFonts w:ascii="Times New Roman" w:hAnsi="Times New Roman"/>
          <w:b/>
          <w:szCs w:val="28"/>
        </w:rPr>
        <w:t>Чиндалей</w:t>
      </w:r>
      <w:proofErr w:type="spellEnd"/>
      <w:r>
        <w:rPr>
          <w:rFonts w:ascii="Times New Roman" w:hAnsi="Times New Roman"/>
          <w:b/>
          <w:szCs w:val="28"/>
        </w:rPr>
        <w:t>»</w:t>
      </w:r>
    </w:p>
    <w:p w:rsidR="005F3F5E" w:rsidRDefault="005F3F5E" w:rsidP="005F3F5E">
      <w:pPr>
        <w:autoSpaceDE w:val="0"/>
        <w:ind w:firstLine="720"/>
        <w:rPr>
          <w:rFonts w:ascii="Times New Roman" w:hAnsi="Times New Roman"/>
          <w:b/>
          <w:szCs w:val="28"/>
        </w:rPr>
      </w:pPr>
    </w:p>
    <w:p w:rsidR="005F3F5E" w:rsidRDefault="005F3F5E" w:rsidP="005F3F5E">
      <w:pPr>
        <w:autoSpaceDE w:val="0"/>
        <w:ind w:firstLine="720"/>
      </w:pPr>
      <w:r>
        <w:rPr>
          <w:rFonts w:ascii="Times New Roman" w:hAnsi="Times New Roman"/>
          <w:b/>
          <w:szCs w:val="28"/>
          <w:lang w:val="en-US"/>
        </w:rPr>
        <w:t>I</w:t>
      </w:r>
      <w:r>
        <w:rPr>
          <w:rFonts w:ascii="Times New Roman" w:hAnsi="Times New Roman"/>
          <w:b/>
          <w:szCs w:val="28"/>
        </w:rPr>
        <w:t>. Общее положение</w:t>
      </w:r>
    </w:p>
    <w:p w:rsidR="005F3F5E" w:rsidRDefault="005F3F5E" w:rsidP="005F3F5E">
      <w:pPr>
        <w:pStyle w:val="western"/>
        <w:tabs>
          <w:tab w:val="left" w:pos="1134"/>
        </w:tabs>
        <w:spacing w:before="0" w:after="0"/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от 24.07.2007 г. № 209-ФЗ «О развитии </w:t>
      </w:r>
      <w:bookmarkStart w:id="1" w:name="YANDEX_34"/>
      <w:bookmarkEnd w:id="1"/>
      <w:r>
        <w:rPr>
          <w:rStyle w:val="highlight"/>
          <w:rFonts w:ascii="Times New Roman" w:hAnsi="Times New Roman" w:cs="Times New Roman"/>
          <w:sz w:val="28"/>
          <w:szCs w:val="28"/>
        </w:rPr>
        <w:t>малого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YANDEX_35"/>
      <w:bookmarkEnd w:id="2"/>
      <w:r>
        <w:rPr>
          <w:rStyle w:val="highlight"/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YANDEX_36"/>
      <w:bookmarkEnd w:id="3"/>
      <w:r>
        <w:rPr>
          <w:rStyle w:val="highlight"/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YANDEX_37"/>
      <w:bookmarkEnd w:id="4"/>
      <w:r>
        <w:rPr>
          <w:rStyle w:val="highlight"/>
          <w:rFonts w:ascii="Times New Roman" w:hAnsi="Times New Roman" w:cs="Times New Roman"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 в целях обеспечения благоприятных условий для развития </w:t>
      </w:r>
      <w:bookmarkStart w:id="5" w:name="YANDEX_38"/>
      <w:bookmarkEnd w:id="5"/>
      <w:r>
        <w:rPr>
          <w:rStyle w:val="highlight"/>
          <w:rFonts w:ascii="Times New Roman" w:hAnsi="Times New Roman" w:cs="Times New Roman"/>
          <w:sz w:val="28"/>
          <w:szCs w:val="28"/>
        </w:rPr>
        <w:t>малого</w:t>
      </w:r>
      <w:bookmarkStart w:id="6" w:name="YANDEX_39"/>
      <w:bookmarkEnd w:id="6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 и </w:t>
      </w:r>
      <w:bookmarkStart w:id="7" w:name="YANDEX_40"/>
      <w:bookmarkEnd w:id="7"/>
      <w:r>
        <w:rPr>
          <w:rStyle w:val="highlight"/>
          <w:rFonts w:ascii="Times New Roman" w:hAnsi="Times New Roman" w:cs="Times New Roman"/>
          <w:sz w:val="28"/>
          <w:szCs w:val="28"/>
        </w:rPr>
        <w:t>среднего</w:t>
      </w:r>
      <w:bookmarkStart w:id="8" w:name="YANDEX_41"/>
      <w:bookmarkEnd w:id="8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 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F3F5E" w:rsidRDefault="005F3F5E" w:rsidP="005F3F5E">
      <w:pPr>
        <w:pStyle w:val="western"/>
        <w:tabs>
          <w:tab w:val="left" w:pos="1134"/>
        </w:tabs>
        <w:spacing w:before="0" w:after="0"/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</w:t>
      </w:r>
      <w:bookmarkStart w:id="9" w:name="YANDEX_42"/>
      <w:bookmarkEnd w:id="9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 порядок</w:t>
      </w:r>
      <w:r>
        <w:rPr>
          <w:rFonts w:ascii="Times New Roman" w:hAnsi="Times New Roman" w:cs="Times New Roman"/>
          <w:sz w:val="28"/>
          <w:szCs w:val="28"/>
        </w:rPr>
        <w:t xml:space="preserve"> реализации отдельных полномочий органов местного самоуправления по вопросам развития </w:t>
      </w:r>
      <w:bookmarkStart w:id="10" w:name="YANDEX_43"/>
      <w:bookmarkEnd w:id="10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малого </w:t>
      </w:r>
      <w:bookmarkStart w:id="11" w:name="YANDEX_44"/>
      <w:bookmarkEnd w:id="11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и </w:t>
      </w:r>
      <w:bookmarkStart w:id="12" w:name="YANDEX_45"/>
      <w:bookmarkEnd w:id="12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среднего </w:t>
      </w:r>
      <w:bookmarkStart w:id="13" w:name="YANDEX_46"/>
      <w:bookmarkEnd w:id="13"/>
      <w:r>
        <w:rPr>
          <w:rStyle w:val="highlight"/>
          <w:rFonts w:ascii="Times New Roman" w:hAnsi="Times New Roman" w:cs="Times New Roman"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F5E" w:rsidRDefault="005F3F5E" w:rsidP="005F3F5E">
      <w:pPr>
        <w:pStyle w:val="western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F3F5E" w:rsidRDefault="005F3F5E" w:rsidP="005F3F5E">
      <w:pPr>
        <w:pStyle w:val="western"/>
        <w:spacing w:before="0"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Условия </w:t>
      </w:r>
      <w:bookmarkStart w:id="14" w:name="YANDEX_77"/>
      <w:bookmarkEnd w:id="14"/>
      <w:r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порядок </w:t>
      </w:r>
      <w:bookmarkStart w:id="15" w:name="YANDEX_78"/>
      <w:bookmarkEnd w:id="15"/>
      <w:r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 xml:space="preserve">оказания </w:t>
      </w:r>
      <w:bookmarkStart w:id="16" w:name="YANDEX_79"/>
      <w:bookmarkEnd w:id="16"/>
      <w:r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 xml:space="preserve">поддержки </w:t>
      </w:r>
      <w:bookmarkStart w:id="17" w:name="YANDEX_80"/>
      <w:bookmarkEnd w:id="17"/>
      <w:r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>субъектам</w:t>
      </w:r>
      <w:bookmarkStart w:id="18" w:name="YANDEX_81"/>
      <w:bookmarkEnd w:id="18"/>
      <w:r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 xml:space="preserve"> малого</w:t>
      </w:r>
      <w:bookmarkStart w:id="19" w:name="YANDEX_82"/>
      <w:bookmarkEnd w:id="19"/>
      <w:r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 xml:space="preserve"> и </w:t>
      </w:r>
      <w:bookmarkStart w:id="20" w:name="YANDEX_83"/>
      <w:bookmarkEnd w:id="20"/>
      <w:r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>среднего</w:t>
      </w:r>
      <w:bookmarkStart w:id="21" w:name="YANDEX_84"/>
      <w:bookmarkEnd w:id="21"/>
      <w:r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 xml:space="preserve"> предпринимательства </w:t>
      </w:r>
      <w:r>
        <w:rPr>
          <w:rFonts w:ascii="Times New Roman" w:hAnsi="Times New Roman" w:cs="Times New Roman"/>
          <w:b/>
          <w:bCs/>
          <w:sz w:val="28"/>
          <w:szCs w:val="28"/>
        </w:rPr>
        <w:t>и организациям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образующим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инфраструктуру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поддержки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субъектов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малого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среднего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предпринимательства на территории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F3F5E" w:rsidRDefault="005F3F5E" w:rsidP="005F3F5E">
      <w:pPr>
        <w:pStyle w:val="western"/>
        <w:spacing w:before="0" w:after="0"/>
        <w:rPr>
          <w:rFonts w:ascii="Times New Roman" w:hAnsi="Times New Roman" w:cs="Times New Roman"/>
          <w:b/>
          <w:sz w:val="28"/>
          <w:szCs w:val="28"/>
        </w:rPr>
      </w:pPr>
    </w:p>
    <w:p w:rsidR="005F3F5E" w:rsidRDefault="005F3F5E" w:rsidP="005F3F5E">
      <w:pPr>
        <w:pStyle w:val="western"/>
        <w:tabs>
          <w:tab w:val="left" w:pos="1134"/>
        </w:tabs>
        <w:spacing w:before="0" w:after="0"/>
        <w:ind w:firstLine="0"/>
      </w:pPr>
      <w:r>
        <w:rPr>
          <w:rFonts w:ascii="Times New Roman" w:hAnsi="Times New Roman" w:cs="Times New Roman"/>
          <w:sz w:val="28"/>
          <w:szCs w:val="28"/>
        </w:rPr>
        <w:t>2.1. На территории</w:t>
      </w:r>
      <w:bookmarkStart w:id="22" w:name="YANDEX_85"/>
      <w:bookmarkEnd w:id="22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Style w:val="highlight"/>
          <w:rFonts w:ascii="Times New Roman" w:hAnsi="Times New Roman" w:cs="Times New Roman"/>
          <w:sz w:val="28"/>
          <w:szCs w:val="28"/>
        </w:rPr>
        <w:t>поддержка</w:t>
      </w:r>
      <w:bookmarkStart w:id="23" w:name="YANDEX_86"/>
      <w:bookmarkEnd w:id="23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 субъект</w:t>
      </w:r>
      <w:bookmarkStart w:id="24" w:name="YANDEX_87"/>
      <w:bookmarkEnd w:id="24"/>
      <w:r>
        <w:rPr>
          <w:rStyle w:val="highlight"/>
          <w:rFonts w:ascii="Times New Roman" w:hAnsi="Times New Roman" w:cs="Times New Roman"/>
          <w:sz w:val="28"/>
          <w:szCs w:val="28"/>
        </w:rPr>
        <w:t>ам малого</w:t>
      </w:r>
      <w:bookmarkStart w:id="25" w:name="YANDEX_88"/>
      <w:bookmarkEnd w:id="25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 и</w:t>
      </w:r>
      <w:bookmarkStart w:id="26" w:name="YANDEX_89"/>
      <w:bookmarkEnd w:id="26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 среднего</w:t>
      </w:r>
      <w:bookmarkStart w:id="27" w:name="YANDEX_90"/>
      <w:bookmarkEnd w:id="27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может осуществляться в следующих формах:</w:t>
      </w:r>
    </w:p>
    <w:p w:rsidR="005F3F5E" w:rsidRDefault="005F3F5E" w:rsidP="005F3F5E">
      <w:pPr>
        <w:pStyle w:val="western"/>
        <w:spacing w:before="0" w:after="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 консультационная;</w:t>
      </w:r>
    </w:p>
    <w:p w:rsidR="005F3F5E" w:rsidRDefault="005F3F5E" w:rsidP="005F3F5E">
      <w:pPr>
        <w:pStyle w:val="western"/>
        <w:spacing w:before="0" w:after="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 имущественная;</w:t>
      </w:r>
    </w:p>
    <w:p w:rsidR="005F3F5E" w:rsidRDefault="005F3F5E" w:rsidP="005F3F5E">
      <w:pPr>
        <w:pStyle w:val="western"/>
        <w:spacing w:before="0" w:after="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 информационная.</w:t>
      </w:r>
      <w:bookmarkStart w:id="28" w:name="YANDEX_91"/>
      <w:bookmarkEnd w:id="28"/>
    </w:p>
    <w:p w:rsidR="005F3F5E" w:rsidRDefault="005F3F5E" w:rsidP="005F3F5E">
      <w:pPr>
        <w:pStyle w:val="western"/>
        <w:spacing w:before="0" w:after="0"/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2.2. Основными принципами </w:t>
      </w:r>
      <w:bookmarkStart w:id="29" w:name="YANDEX_119"/>
      <w:bookmarkEnd w:id="29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Style w:val="highlight"/>
          <w:rFonts w:ascii="Times New Roman" w:hAnsi="Times New Roman" w:cs="Times New Roman"/>
          <w:sz w:val="28"/>
          <w:szCs w:val="28"/>
        </w:rPr>
        <w:t xml:space="preserve">оддержки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5F3F5E" w:rsidRDefault="005F3F5E" w:rsidP="005F3F5E">
      <w:pPr>
        <w:pStyle w:val="western"/>
        <w:spacing w:before="0" w:after="0"/>
      </w:pPr>
      <w:r>
        <w:rPr>
          <w:rFonts w:ascii="Times New Roman" w:hAnsi="Times New Roman" w:cs="Times New Roman"/>
          <w:sz w:val="28"/>
          <w:szCs w:val="28"/>
        </w:rPr>
        <w:t xml:space="preserve">- заявительный </w:t>
      </w:r>
      <w:bookmarkStart w:id="30" w:name="YANDEX_120"/>
      <w:bookmarkEnd w:id="30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порядок </w:t>
      </w:r>
      <w:bookmarkStart w:id="31" w:name="YANDEX_121"/>
      <w:bookmarkEnd w:id="31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обращения </w:t>
      </w:r>
      <w:bookmarkStart w:id="32" w:name="YANDEX_122"/>
      <w:bookmarkEnd w:id="32"/>
      <w:r>
        <w:rPr>
          <w:rStyle w:val="highlight"/>
          <w:rFonts w:ascii="Times New Roman" w:hAnsi="Times New Roman" w:cs="Times New Roman"/>
          <w:sz w:val="28"/>
          <w:szCs w:val="28"/>
        </w:rPr>
        <w:t>субъектов</w:t>
      </w:r>
      <w:bookmarkStart w:id="33" w:name="YANDEX_123"/>
      <w:bookmarkEnd w:id="33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 малого </w:t>
      </w:r>
      <w:bookmarkStart w:id="34" w:name="YANDEX_124"/>
      <w:bookmarkEnd w:id="34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и </w:t>
      </w:r>
      <w:bookmarkStart w:id="35" w:name="YANDEX_125"/>
      <w:bookmarkEnd w:id="35"/>
      <w:r>
        <w:rPr>
          <w:rStyle w:val="highlight"/>
          <w:rFonts w:ascii="Times New Roman" w:hAnsi="Times New Roman" w:cs="Times New Roman"/>
          <w:sz w:val="28"/>
          <w:szCs w:val="28"/>
        </w:rPr>
        <w:t>среднего</w:t>
      </w:r>
      <w:bookmarkStart w:id="36" w:name="YANDEX_126"/>
      <w:bookmarkEnd w:id="36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 предпринимательства </w:t>
      </w:r>
      <w:bookmarkStart w:id="37" w:name="YANDEX_127"/>
      <w:bookmarkEnd w:id="37"/>
      <w:r>
        <w:rPr>
          <w:rStyle w:val="highlight"/>
          <w:rFonts w:ascii="Times New Roman" w:hAnsi="Times New Roman" w:cs="Times New Roman"/>
          <w:sz w:val="28"/>
          <w:szCs w:val="28"/>
        </w:rPr>
        <w:t>за</w:t>
      </w:r>
      <w:bookmarkStart w:id="38" w:name="YANDEX_128"/>
      <w:bookmarkEnd w:id="38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 оказанием</w:t>
      </w:r>
      <w:bookmarkStart w:id="39" w:name="YANDEX_129"/>
      <w:bookmarkEnd w:id="39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 поддержки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3F5E" w:rsidRDefault="005F3F5E" w:rsidP="005F3F5E">
      <w:pPr>
        <w:pStyle w:val="western"/>
        <w:spacing w:before="0" w:after="0"/>
      </w:pPr>
      <w:r>
        <w:rPr>
          <w:rFonts w:ascii="Times New Roman" w:hAnsi="Times New Roman" w:cs="Times New Roman"/>
          <w:sz w:val="28"/>
          <w:szCs w:val="28"/>
        </w:rPr>
        <w:t xml:space="preserve">- доступность инфраструктуры </w:t>
      </w:r>
      <w:bookmarkStart w:id="40" w:name="YANDEX_130"/>
      <w:bookmarkEnd w:id="40"/>
      <w:r>
        <w:rPr>
          <w:rStyle w:val="highlight"/>
          <w:rFonts w:ascii="Times New Roman" w:hAnsi="Times New Roman" w:cs="Times New Roman"/>
          <w:sz w:val="28"/>
          <w:szCs w:val="28"/>
        </w:rPr>
        <w:t>поддержки</w:t>
      </w:r>
      <w:bookmarkStart w:id="41" w:name="YANDEX_131"/>
      <w:bookmarkEnd w:id="41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 субъектов </w:t>
      </w:r>
      <w:bookmarkStart w:id="42" w:name="YANDEX_132"/>
      <w:bookmarkEnd w:id="42"/>
      <w:r>
        <w:rPr>
          <w:rStyle w:val="highlight"/>
          <w:rFonts w:ascii="Times New Roman" w:hAnsi="Times New Roman" w:cs="Times New Roman"/>
          <w:sz w:val="28"/>
          <w:szCs w:val="28"/>
        </w:rPr>
        <w:t>малого</w:t>
      </w:r>
      <w:bookmarkStart w:id="43" w:name="YANDEX_133"/>
      <w:bookmarkEnd w:id="43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 и </w:t>
      </w:r>
      <w:bookmarkStart w:id="44" w:name="YANDEX_134"/>
      <w:bookmarkEnd w:id="44"/>
      <w:r>
        <w:rPr>
          <w:rStyle w:val="highlight"/>
          <w:rFonts w:ascii="Times New Roman" w:hAnsi="Times New Roman" w:cs="Times New Roman"/>
          <w:sz w:val="28"/>
          <w:szCs w:val="28"/>
        </w:rPr>
        <w:t>среднего</w:t>
      </w:r>
      <w:bookmarkStart w:id="45" w:name="YANDEX_135"/>
      <w:bookmarkEnd w:id="45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3F5E" w:rsidRDefault="005F3F5E" w:rsidP="005F3F5E">
      <w:pPr>
        <w:pStyle w:val="western"/>
        <w:spacing w:before="0" w:after="0"/>
      </w:pPr>
      <w:r>
        <w:rPr>
          <w:rFonts w:ascii="Times New Roman" w:hAnsi="Times New Roman" w:cs="Times New Roman"/>
          <w:sz w:val="28"/>
          <w:szCs w:val="28"/>
        </w:rPr>
        <w:t>-   равный доступ</w:t>
      </w:r>
      <w:bookmarkStart w:id="46" w:name="YANDEX_136"/>
      <w:bookmarkEnd w:id="46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 субъектов </w:t>
      </w:r>
      <w:bookmarkStart w:id="47" w:name="YANDEX_137"/>
      <w:bookmarkEnd w:id="47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малого </w:t>
      </w:r>
      <w:bookmarkStart w:id="48" w:name="YANDEX_138"/>
      <w:bookmarkEnd w:id="48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и </w:t>
      </w:r>
      <w:bookmarkStart w:id="49" w:name="YANDEX_139"/>
      <w:bookmarkEnd w:id="49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среднего </w:t>
      </w:r>
      <w:bookmarkStart w:id="50" w:name="YANDEX_140"/>
      <w:bookmarkEnd w:id="50"/>
      <w:r>
        <w:rPr>
          <w:rStyle w:val="highlight"/>
          <w:rFonts w:ascii="Times New Roman" w:hAnsi="Times New Roman" w:cs="Times New Roman"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к мероприятиям действующей программы;</w:t>
      </w:r>
    </w:p>
    <w:p w:rsidR="005F3F5E" w:rsidRDefault="005F3F5E" w:rsidP="005F3F5E">
      <w:pPr>
        <w:pStyle w:val="western"/>
        <w:spacing w:before="0" w:after="0"/>
      </w:pPr>
      <w:bookmarkStart w:id="51" w:name="YANDEX_141"/>
      <w:bookmarkEnd w:id="51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-   оказание </w:t>
      </w:r>
      <w:bookmarkStart w:id="52" w:name="YANDEX_142"/>
      <w:bookmarkEnd w:id="52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поддержки </w:t>
      </w:r>
      <w:r>
        <w:rPr>
          <w:rFonts w:ascii="Times New Roman" w:hAnsi="Times New Roman" w:cs="Times New Roman"/>
          <w:sz w:val="28"/>
          <w:szCs w:val="28"/>
        </w:rPr>
        <w:t>с соблюдением требований действующего законодательства;</w:t>
      </w:r>
    </w:p>
    <w:p w:rsidR="005F3F5E" w:rsidRDefault="005F3F5E" w:rsidP="005F3F5E">
      <w:pPr>
        <w:pStyle w:val="western"/>
        <w:spacing w:before="0" w:after="0"/>
      </w:pPr>
      <w:r>
        <w:rPr>
          <w:rFonts w:ascii="Times New Roman" w:hAnsi="Times New Roman" w:cs="Times New Roman"/>
          <w:sz w:val="28"/>
          <w:szCs w:val="28"/>
        </w:rPr>
        <w:t>-   открытость процедур</w:t>
      </w:r>
      <w:bookmarkStart w:id="53" w:name="YANDEX_143"/>
      <w:bookmarkEnd w:id="53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 оказания</w:t>
      </w:r>
      <w:bookmarkStart w:id="54" w:name="YANDEX_144"/>
      <w:bookmarkEnd w:id="54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 поддержки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F5E" w:rsidRDefault="005F3F5E" w:rsidP="005F3F5E">
      <w:pPr>
        <w:tabs>
          <w:tab w:val="left" w:pos="1134"/>
        </w:tabs>
        <w:autoSpaceDE w:val="0"/>
        <w:ind w:firstLine="720"/>
        <w:jc w:val="both"/>
      </w:pPr>
      <w:r>
        <w:rPr>
          <w:rFonts w:ascii="Times New Roman" w:hAnsi="Times New Roman"/>
          <w:szCs w:val="28"/>
        </w:rPr>
        <w:t xml:space="preserve">При обращении субъектов малого и среднего предпринимательства за оказанием поддержки </w:t>
      </w:r>
      <w:r>
        <w:rPr>
          <w:rFonts w:ascii="Times New Roman" w:hAnsi="Times New Roman"/>
          <w:bCs/>
          <w:szCs w:val="28"/>
        </w:rPr>
        <w:t xml:space="preserve">обращение рассматривается в соответствии с </w:t>
      </w:r>
      <w:bookmarkStart w:id="55" w:name="YANDEX_152"/>
      <w:bookmarkEnd w:id="55"/>
      <w:r>
        <w:rPr>
          <w:rFonts w:ascii="Times New Roman" w:hAnsi="Times New Roman"/>
          <w:bCs/>
          <w:szCs w:val="28"/>
        </w:rPr>
        <w:t xml:space="preserve">Порядком </w:t>
      </w:r>
      <w:r>
        <w:rPr>
          <w:rFonts w:ascii="Times New Roman" w:hAnsi="Times New Roman"/>
          <w:bCs/>
          <w:szCs w:val="28"/>
        </w:rPr>
        <w:lastRenderedPageBreak/>
        <w:t>рассмотрения обращений субъектов малого и среднего предпринимательства в администрации сельского поселения «</w:t>
      </w:r>
      <w:proofErr w:type="spellStart"/>
      <w:r>
        <w:rPr>
          <w:rFonts w:ascii="Times New Roman" w:hAnsi="Times New Roman"/>
          <w:bCs/>
          <w:color w:val="000000"/>
          <w:szCs w:val="28"/>
        </w:rPr>
        <w:t>Чинда</w:t>
      </w:r>
      <w:r>
        <w:rPr>
          <w:rFonts w:ascii="Times New Roman" w:hAnsi="Times New Roman"/>
          <w:bCs/>
          <w:szCs w:val="28"/>
        </w:rPr>
        <w:t>лей</w:t>
      </w:r>
      <w:proofErr w:type="spellEnd"/>
      <w:r>
        <w:rPr>
          <w:rFonts w:ascii="Times New Roman" w:hAnsi="Times New Roman"/>
          <w:bCs/>
          <w:szCs w:val="28"/>
        </w:rPr>
        <w:t>».</w:t>
      </w:r>
    </w:p>
    <w:p w:rsidR="005F3F5E" w:rsidRDefault="005F3F5E" w:rsidP="005F3F5E">
      <w:pPr>
        <w:tabs>
          <w:tab w:val="left" w:pos="1134"/>
        </w:tabs>
        <w:autoSpaceDE w:val="0"/>
        <w:jc w:val="both"/>
      </w:pPr>
      <w:r>
        <w:rPr>
          <w:rStyle w:val="highlight"/>
          <w:rFonts w:ascii="Times New Roman" w:hAnsi="Times New Roman"/>
          <w:szCs w:val="28"/>
        </w:rPr>
        <w:t>2.3. Субъектам</w:t>
      </w:r>
      <w:bookmarkStart w:id="56" w:name="YANDEX_153"/>
      <w:bookmarkEnd w:id="56"/>
      <w:r>
        <w:rPr>
          <w:rStyle w:val="highlight"/>
          <w:rFonts w:ascii="Times New Roman" w:hAnsi="Times New Roman"/>
          <w:szCs w:val="28"/>
        </w:rPr>
        <w:t xml:space="preserve">и малого и среднего </w:t>
      </w:r>
      <w:bookmarkStart w:id="57" w:name="YANDEX_154"/>
      <w:bookmarkEnd w:id="57"/>
      <w:r>
        <w:rPr>
          <w:rStyle w:val="highlight"/>
          <w:rFonts w:ascii="Times New Roman" w:hAnsi="Times New Roman"/>
          <w:szCs w:val="28"/>
        </w:rPr>
        <w:t>предпринимательства</w:t>
      </w:r>
      <w:r>
        <w:rPr>
          <w:rFonts w:ascii="Times New Roman" w:hAnsi="Times New Roman"/>
          <w:szCs w:val="28"/>
        </w:rPr>
        <w:t xml:space="preserve">, претендующим на получение </w:t>
      </w:r>
      <w:bookmarkStart w:id="58" w:name="YANDEX_155"/>
      <w:bookmarkEnd w:id="58"/>
      <w:r>
        <w:rPr>
          <w:rFonts w:ascii="Times New Roman" w:hAnsi="Times New Roman"/>
          <w:szCs w:val="28"/>
        </w:rPr>
        <w:t>п</w:t>
      </w:r>
      <w:r>
        <w:rPr>
          <w:rStyle w:val="highlight"/>
          <w:rFonts w:ascii="Times New Roman" w:hAnsi="Times New Roman"/>
          <w:szCs w:val="28"/>
        </w:rPr>
        <w:t>оддержки</w:t>
      </w:r>
      <w:r>
        <w:rPr>
          <w:rFonts w:ascii="Times New Roman" w:hAnsi="Times New Roman"/>
          <w:szCs w:val="28"/>
        </w:rPr>
        <w:t>, должны быть предоставлены следующие документы:</w:t>
      </w:r>
    </w:p>
    <w:p w:rsidR="005F3F5E" w:rsidRDefault="005F3F5E" w:rsidP="005F3F5E">
      <w:pPr>
        <w:autoSpaceDE w:val="0"/>
        <w:jc w:val="both"/>
      </w:pPr>
      <w:r>
        <w:rPr>
          <w:rFonts w:ascii="Times New Roman" w:eastAsia="Times New Roman" w:hAnsi="Times New Roman"/>
          <w:szCs w:val="28"/>
        </w:rPr>
        <w:t xml:space="preserve">            </w:t>
      </w:r>
      <w:r>
        <w:rPr>
          <w:rFonts w:ascii="Times New Roman" w:hAnsi="Times New Roman"/>
          <w:szCs w:val="28"/>
        </w:rPr>
        <w:t>-         заявление на получение поддержки;</w:t>
      </w:r>
    </w:p>
    <w:p w:rsidR="005F3F5E" w:rsidRDefault="005F3F5E" w:rsidP="005F3F5E">
      <w:pPr>
        <w:numPr>
          <w:ilvl w:val="0"/>
          <w:numId w:val="1"/>
        </w:numPr>
        <w:shd w:val="clear" w:color="auto" w:fill="FFFFFF"/>
        <w:tabs>
          <w:tab w:val="clear" w:pos="0"/>
          <w:tab w:val="left" w:pos="-12"/>
        </w:tabs>
        <w:ind w:left="0" w:firstLine="720"/>
        <w:jc w:val="both"/>
      </w:pPr>
      <w:r>
        <w:rPr>
          <w:rFonts w:ascii="Times New Roman" w:hAnsi="Times New Roman"/>
          <w:szCs w:val="28"/>
        </w:rPr>
        <w:t>копии регистрационных, учредительных документов со всеми действующими изменениями и дополнениями;</w:t>
      </w:r>
    </w:p>
    <w:p w:rsidR="005F3F5E" w:rsidRDefault="005F3F5E" w:rsidP="005F3F5E">
      <w:pPr>
        <w:numPr>
          <w:ilvl w:val="0"/>
          <w:numId w:val="1"/>
        </w:numPr>
        <w:shd w:val="clear" w:color="auto" w:fill="FFFFFF"/>
        <w:tabs>
          <w:tab w:val="clear" w:pos="0"/>
          <w:tab w:val="left" w:pos="-12"/>
        </w:tabs>
        <w:ind w:left="0" w:firstLine="720"/>
        <w:jc w:val="both"/>
      </w:pPr>
      <w:r>
        <w:rPr>
          <w:rFonts w:ascii="Times New Roman" w:hAnsi="Times New Roman"/>
          <w:szCs w:val="28"/>
        </w:rPr>
        <w:t>копии лицензии на заявленную деятельность;</w:t>
      </w:r>
    </w:p>
    <w:p w:rsidR="005F3F5E" w:rsidRDefault="005F3F5E" w:rsidP="005F3F5E">
      <w:pPr>
        <w:numPr>
          <w:ilvl w:val="0"/>
          <w:numId w:val="1"/>
        </w:numPr>
        <w:shd w:val="clear" w:color="auto" w:fill="FFFFFF"/>
        <w:tabs>
          <w:tab w:val="clear" w:pos="0"/>
          <w:tab w:val="left" w:pos="-12"/>
        </w:tabs>
        <w:ind w:left="0" w:firstLine="720"/>
        <w:jc w:val="both"/>
      </w:pPr>
      <w:r>
        <w:rPr>
          <w:rFonts w:ascii="Times New Roman" w:hAnsi="Times New Roman"/>
          <w:szCs w:val="28"/>
        </w:rPr>
        <w:t>справки из налогового органа об отсутствии задолженности по платежам в бюджет;</w:t>
      </w:r>
    </w:p>
    <w:p w:rsidR="005F3F5E" w:rsidRDefault="005F3F5E" w:rsidP="005F3F5E">
      <w:pPr>
        <w:numPr>
          <w:ilvl w:val="0"/>
          <w:numId w:val="1"/>
        </w:numPr>
        <w:shd w:val="clear" w:color="auto" w:fill="FFFFFF"/>
        <w:tabs>
          <w:tab w:val="clear" w:pos="0"/>
          <w:tab w:val="left" w:pos="-12"/>
        </w:tabs>
        <w:ind w:left="0" w:firstLine="720"/>
        <w:jc w:val="both"/>
      </w:pPr>
      <w:r>
        <w:rPr>
          <w:rFonts w:ascii="Times New Roman" w:hAnsi="Times New Roman"/>
          <w:szCs w:val="28"/>
        </w:rPr>
        <w:t>документ, подтверждающий правоспособность представителя заявителя заключать договор от имени юридического лица;</w:t>
      </w:r>
    </w:p>
    <w:p w:rsidR="005F3F5E" w:rsidRDefault="005F3F5E" w:rsidP="005F3F5E">
      <w:pPr>
        <w:numPr>
          <w:ilvl w:val="0"/>
          <w:numId w:val="1"/>
        </w:numPr>
        <w:shd w:val="clear" w:color="auto" w:fill="FFFFFF"/>
        <w:tabs>
          <w:tab w:val="clear" w:pos="0"/>
          <w:tab w:val="left" w:pos="-12"/>
        </w:tabs>
        <w:ind w:left="0" w:firstLine="720"/>
        <w:jc w:val="both"/>
      </w:pPr>
      <w:r>
        <w:rPr>
          <w:rFonts w:ascii="Times New Roman" w:hAnsi="Times New Roman"/>
          <w:szCs w:val="28"/>
        </w:rPr>
        <w:t>обоснование формы и размер необходимой поддержки с указанием целей использования и расходования испрашиваемых ресурсов.</w:t>
      </w:r>
    </w:p>
    <w:p w:rsidR="005F3F5E" w:rsidRDefault="005F3F5E" w:rsidP="005F3F5E">
      <w:pPr>
        <w:shd w:val="clear" w:color="auto" w:fill="FFFFFF"/>
        <w:jc w:val="both"/>
      </w:pPr>
      <w:r>
        <w:rPr>
          <w:rFonts w:ascii="Times New Roman" w:hAnsi="Times New Roman"/>
          <w:szCs w:val="28"/>
        </w:rPr>
        <w:t>2.4. Документы, подтверждающие их соответствие условиям, которые установлены статьей 4 Федерального закона от 24.07.2007 № 209-ФЗ:</w:t>
      </w:r>
    </w:p>
    <w:p w:rsidR="005F3F5E" w:rsidRDefault="005F3F5E" w:rsidP="005F3F5E">
      <w:pPr>
        <w:shd w:val="clear" w:color="auto" w:fill="FFFFFF"/>
        <w:ind w:left="720"/>
        <w:jc w:val="both"/>
      </w:pPr>
      <w:r>
        <w:rPr>
          <w:rFonts w:ascii="Times New Roman" w:hAnsi="Times New Roman"/>
          <w:szCs w:val="28"/>
        </w:rPr>
        <w:t>-          выписку из Единого государственного реестра юридических лиц;</w:t>
      </w:r>
    </w:p>
    <w:p w:rsidR="005F3F5E" w:rsidRDefault="005F3F5E" w:rsidP="005F3F5E">
      <w:pPr>
        <w:shd w:val="clear" w:color="auto" w:fill="FFFFFF"/>
        <w:ind w:left="720"/>
        <w:jc w:val="both"/>
      </w:pPr>
      <w:r>
        <w:rPr>
          <w:rFonts w:ascii="Times New Roman" w:hAnsi="Times New Roman"/>
          <w:szCs w:val="28"/>
        </w:rPr>
        <w:t>-          налоговую декларацию за предшествующий отчетный период;</w:t>
      </w:r>
    </w:p>
    <w:p w:rsidR="005F3F5E" w:rsidRDefault="005F3F5E" w:rsidP="005F3F5E">
      <w:pPr>
        <w:numPr>
          <w:ilvl w:val="0"/>
          <w:numId w:val="1"/>
        </w:numPr>
        <w:shd w:val="clear" w:color="auto" w:fill="FFFFFF"/>
        <w:ind w:left="0" w:firstLine="720"/>
        <w:jc w:val="both"/>
      </w:pPr>
      <w:r>
        <w:rPr>
          <w:rFonts w:ascii="Times New Roman" w:hAnsi="Times New Roman"/>
          <w:szCs w:val="28"/>
        </w:rPr>
        <w:t>справку о средней численности работников за предшествующий календарный год;</w:t>
      </w:r>
    </w:p>
    <w:p w:rsidR="005F3F5E" w:rsidRDefault="005F3F5E" w:rsidP="005F3F5E">
      <w:pPr>
        <w:numPr>
          <w:ilvl w:val="0"/>
          <w:numId w:val="1"/>
        </w:numPr>
        <w:shd w:val="clear" w:color="auto" w:fill="FFFFFF"/>
        <w:ind w:left="0" w:firstLine="720"/>
        <w:jc w:val="both"/>
      </w:pPr>
      <w:r>
        <w:rPr>
          <w:rFonts w:ascii="Times New Roman" w:hAnsi="Times New Roman"/>
          <w:szCs w:val="28"/>
        </w:rPr>
        <w:t>бухгалтерский баланс за предшествующий отчетный период.</w:t>
      </w:r>
    </w:p>
    <w:p w:rsidR="005F3F5E" w:rsidRDefault="005F3F5E" w:rsidP="005F3F5E">
      <w:pPr>
        <w:shd w:val="clear" w:color="auto" w:fill="FEFEFE"/>
        <w:jc w:val="both"/>
      </w:pPr>
      <w:r>
        <w:rPr>
          <w:rFonts w:ascii="Times New Roman" w:hAnsi="Times New Roman"/>
          <w:iCs/>
          <w:szCs w:val="28"/>
        </w:rPr>
        <w:t xml:space="preserve">2.5. Сроки рассмотрения обращений субъектов малого и среднего предпринимательства устанавливаются в соответствии с порядком рассмотрения обращений </w:t>
      </w:r>
      <w:r>
        <w:rPr>
          <w:rFonts w:ascii="Times New Roman" w:hAnsi="Times New Roman"/>
          <w:bCs/>
          <w:szCs w:val="28"/>
        </w:rPr>
        <w:t xml:space="preserve">субъектов малого и среднего предпринимательства в администрации  сельского поселения согласно </w:t>
      </w:r>
      <w:r>
        <w:rPr>
          <w:rFonts w:ascii="Times New Roman" w:hAnsi="Times New Roman"/>
          <w:szCs w:val="28"/>
        </w:rPr>
        <w:t>приложению № 2</w:t>
      </w:r>
      <w:r>
        <w:rPr>
          <w:rFonts w:ascii="Times New Roman" w:hAnsi="Times New Roman"/>
          <w:bCs/>
          <w:szCs w:val="28"/>
        </w:rPr>
        <w:t xml:space="preserve"> к настоящему положению.</w:t>
      </w:r>
    </w:p>
    <w:p w:rsidR="005F3F5E" w:rsidRDefault="005F3F5E" w:rsidP="005F3F5E">
      <w:pPr>
        <w:pStyle w:val="western"/>
        <w:tabs>
          <w:tab w:val="left" w:pos="1134"/>
        </w:tabs>
        <w:spacing w:before="0" w:after="0"/>
        <w:ind w:firstLine="0"/>
      </w:pPr>
      <w:r>
        <w:rPr>
          <w:rStyle w:val="highlight"/>
          <w:rFonts w:ascii="Times New Roman" w:hAnsi="Times New Roman" w:cs="Times New Roman"/>
          <w:sz w:val="28"/>
          <w:szCs w:val="28"/>
        </w:rPr>
        <w:t xml:space="preserve">2.6. Поддержка </w:t>
      </w:r>
      <w:r>
        <w:rPr>
          <w:rFonts w:ascii="Times New Roman" w:hAnsi="Times New Roman" w:cs="Times New Roman"/>
          <w:sz w:val="28"/>
          <w:szCs w:val="28"/>
        </w:rPr>
        <w:t xml:space="preserve">не может оказываться в отношении </w:t>
      </w:r>
      <w:bookmarkStart w:id="59" w:name="YANDEX_170"/>
      <w:bookmarkEnd w:id="59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субъектов </w:t>
      </w:r>
      <w:bookmarkStart w:id="60" w:name="YANDEX_171"/>
      <w:bookmarkEnd w:id="60"/>
      <w:r>
        <w:rPr>
          <w:rStyle w:val="highlight"/>
          <w:rFonts w:ascii="Times New Roman" w:hAnsi="Times New Roman" w:cs="Times New Roman"/>
          <w:sz w:val="28"/>
          <w:szCs w:val="28"/>
        </w:rPr>
        <w:t>малого</w:t>
      </w:r>
      <w:bookmarkStart w:id="61" w:name="YANDEX_172"/>
      <w:bookmarkEnd w:id="61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 и </w:t>
      </w:r>
      <w:bookmarkStart w:id="62" w:name="YANDEX_173"/>
      <w:bookmarkEnd w:id="62"/>
      <w:r>
        <w:rPr>
          <w:rStyle w:val="highlight"/>
          <w:rFonts w:ascii="Times New Roman" w:hAnsi="Times New Roman" w:cs="Times New Roman"/>
          <w:sz w:val="28"/>
          <w:szCs w:val="28"/>
        </w:rPr>
        <w:t>среднего</w:t>
      </w:r>
      <w:bookmarkStart w:id="63" w:name="YANDEX_174"/>
      <w:bookmarkEnd w:id="63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 предпринимательства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F3F5E" w:rsidRDefault="005F3F5E" w:rsidP="005F3F5E">
      <w:pPr>
        <w:pStyle w:val="western"/>
        <w:spacing w:before="0" w:after="0"/>
      </w:pPr>
      <w:r>
        <w:rPr>
          <w:rFonts w:ascii="Times New Roman" w:hAnsi="Times New Roman" w:cs="Times New Roman"/>
          <w:sz w:val="28"/>
          <w:szCs w:val="28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бумаг;</w:t>
      </w:r>
    </w:p>
    <w:p w:rsidR="005F3F5E" w:rsidRDefault="005F3F5E" w:rsidP="005F3F5E">
      <w:pPr>
        <w:pStyle w:val="western"/>
        <w:spacing w:before="0" w:after="0"/>
      </w:pPr>
      <w:r>
        <w:rPr>
          <w:rFonts w:ascii="Times New Roman" w:hAnsi="Times New Roman" w:cs="Times New Roman"/>
          <w:sz w:val="28"/>
          <w:szCs w:val="28"/>
        </w:rPr>
        <w:t>-    являющихся участниками соглашений о разделе продукции;</w:t>
      </w:r>
    </w:p>
    <w:p w:rsidR="005F3F5E" w:rsidRDefault="005F3F5E" w:rsidP="005F3F5E">
      <w:pPr>
        <w:pStyle w:val="western"/>
        <w:spacing w:before="0" w:after="0"/>
      </w:pPr>
      <w:r>
        <w:rPr>
          <w:rFonts w:ascii="Times New Roman" w:hAnsi="Times New Roman" w:cs="Times New Roman"/>
          <w:sz w:val="28"/>
          <w:szCs w:val="28"/>
        </w:rPr>
        <w:t>-    осуществляющих предпринимательскую деятельность в сфере игорного бизнеса;</w:t>
      </w:r>
    </w:p>
    <w:p w:rsidR="005F3F5E" w:rsidRDefault="005F3F5E" w:rsidP="005F3F5E">
      <w:pPr>
        <w:pStyle w:val="western"/>
        <w:spacing w:before="0" w:after="0"/>
      </w:pPr>
      <w:r>
        <w:rPr>
          <w:rFonts w:ascii="Times New Roman" w:hAnsi="Times New Roman" w:cs="Times New Roman"/>
          <w:sz w:val="28"/>
          <w:szCs w:val="28"/>
        </w:rPr>
        <w:t>-   являющихся в</w:t>
      </w:r>
      <w:bookmarkStart w:id="64" w:name="YANDEX_175"/>
      <w:bookmarkEnd w:id="64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 порядке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установленном законодательством Российской Федерации о валютном регулировании </w:t>
      </w:r>
      <w:bookmarkStart w:id="65" w:name="YANDEX_176"/>
      <w:bookmarkEnd w:id="65"/>
      <w:r>
        <w:rPr>
          <w:rStyle w:val="highlight"/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5F3F5E" w:rsidRDefault="005F3F5E" w:rsidP="005F3F5E">
      <w:pPr>
        <w:pStyle w:val="western"/>
        <w:spacing w:before="0" w:after="0"/>
        <w:ind w:firstLine="0"/>
      </w:pPr>
      <w:r>
        <w:rPr>
          <w:rFonts w:ascii="Times New Roman" w:hAnsi="Times New Roman" w:cs="Times New Roman"/>
          <w:sz w:val="28"/>
          <w:szCs w:val="28"/>
        </w:rPr>
        <w:t>2.7. В</w:t>
      </w:r>
      <w:bookmarkStart w:id="66" w:name="YANDEX_177"/>
      <w:bookmarkEnd w:id="66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 оказании </w:t>
      </w:r>
      <w:bookmarkStart w:id="67" w:name="YANDEX_178"/>
      <w:bookmarkEnd w:id="67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поддержки </w:t>
      </w:r>
      <w:r>
        <w:rPr>
          <w:rFonts w:ascii="Times New Roman" w:hAnsi="Times New Roman" w:cs="Times New Roman"/>
          <w:sz w:val="28"/>
          <w:szCs w:val="28"/>
        </w:rPr>
        <w:t>должно быть отказано в случае, если:</w:t>
      </w:r>
    </w:p>
    <w:p w:rsidR="005F3F5E" w:rsidRDefault="005F3F5E" w:rsidP="005F3F5E">
      <w:pPr>
        <w:pStyle w:val="western"/>
        <w:numPr>
          <w:ilvl w:val="0"/>
          <w:numId w:val="2"/>
        </w:numPr>
        <w:spacing w:before="0" w:after="0"/>
        <w:ind w:left="0" w:firstLine="720"/>
      </w:pPr>
      <w:r>
        <w:rPr>
          <w:rFonts w:ascii="Times New Roman" w:hAnsi="Times New Roman" w:cs="Times New Roman"/>
          <w:sz w:val="28"/>
          <w:szCs w:val="28"/>
        </w:rPr>
        <w:t xml:space="preserve">не представлены необходимые документы или представлены недостоверные сведения </w:t>
      </w:r>
      <w:bookmarkStart w:id="68" w:name="YANDEX_179"/>
      <w:bookmarkEnd w:id="68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документы;</w:t>
      </w:r>
    </w:p>
    <w:p w:rsidR="005F3F5E" w:rsidRDefault="005F3F5E" w:rsidP="005F3F5E">
      <w:pPr>
        <w:pStyle w:val="western"/>
        <w:numPr>
          <w:ilvl w:val="0"/>
          <w:numId w:val="2"/>
        </w:numPr>
        <w:spacing w:before="0" w:after="0"/>
        <w:ind w:left="0" w:firstLine="720"/>
      </w:pPr>
      <w:r>
        <w:rPr>
          <w:rFonts w:ascii="Times New Roman" w:hAnsi="Times New Roman" w:cs="Times New Roman"/>
          <w:sz w:val="28"/>
          <w:szCs w:val="28"/>
        </w:rPr>
        <w:t>имеются невыполненные обязательства перед бюджетом любого уровня;</w:t>
      </w:r>
    </w:p>
    <w:p w:rsidR="005F3F5E" w:rsidRDefault="005F3F5E" w:rsidP="005F3F5E">
      <w:pPr>
        <w:pStyle w:val="western"/>
        <w:numPr>
          <w:ilvl w:val="0"/>
          <w:numId w:val="2"/>
        </w:numPr>
        <w:spacing w:before="0" w:after="0"/>
        <w:ind w:left="0" w:firstLine="720"/>
      </w:pPr>
      <w:r>
        <w:rPr>
          <w:rFonts w:ascii="Times New Roman" w:hAnsi="Times New Roman" w:cs="Times New Roman"/>
          <w:sz w:val="28"/>
          <w:szCs w:val="28"/>
        </w:rPr>
        <w:t xml:space="preserve">ранее в отношении заявителя – </w:t>
      </w:r>
      <w:bookmarkStart w:id="69" w:name="YANDEX_182"/>
      <w:bookmarkEnd w:id="69"/>
      <w:r>
        <w:rPr>
          <w:rStyle w:val="highlight"/>
          <w:rFonts w:ascii="Times New Roman" w:hAnsi="Times New Roman" w:cs="Times New Roman"/>
          <w:sz w:val="28"/>
          <w:szCs w:val="28"/>
        </w:rPr>
        <w:t>субъекта</w:t>
      </w:r>
      <w:bookmarkStart w:id="70" w:name="YANDEX_183"/>
      <w:bookmarkEnd w:id="70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 малого</w:t>
      </w:r>
      <w:bookmarkStart w:id="71" w:name="YANDEX_184"/>
      <w:bookmarkEnd w:id="71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 и </w:t>
      </w:r>
      <w:bookmarkStart w:id="72" w:name="YANDEX_185"/>
      <w:bookmarkEnd w:id="72"/>
      <w:r>
        <w:rPr>
          <w:rStyle w:val="highlight"/>
          <w:rFonts w:ascii="Times New Roman" w:hAnsi="Times New Roman" w:cs="Times New Roman"/>
          <w:sz w:val="28"/>
          <w:szCs w:val="28"/>
        </w:rPr>
        <w:t>среднего</w:t>
      </w:r>
      <w:bookmarkStart w:id="73" w:name="YANDEX_186"/>
      <w:bookmarkEnd w:id="73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было принято решение об </w:t>
      </w:r>
      <w:bookmarkStart w:id="74" w:name="YANDEX_187"/>
      <w:bookmarkEnd w:id="74"/>
      <w:r>
        <w:rPr>
          <w:rStyle w:val="highlight"/>
          <w:rFonts w:ascii="Times New Roman" w:hAnsi="Times New Roman" w:cs="Times New Roman"/>
          <w:sz w:val="28"/>
          <w:szCs w:val="28"/>
        </w:rPr>
        <w:t>оказании</w:t>
      </w:r>
      <w:r>
        <w:rPr>
          <w:rFonts w:ascii="Times New Roman" w:hAnsi="Times New Roman" w:cs="Times New Roman"/>
          <w:sz w:val="28"/>
          <w:szCs w:val="28"/>
        </w:rPr>
        <w:t xml:space="preserve"> аналогичной </w:t>
      </w:r>
      <w:bookmarkStart w:id="75" w:name="YANDEX_188"/>
      <w:bookmarkEnd w:id="75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поддержки </w:t>
      </w:r>
      <w:bookmarkStart w:id="76" w:name="YANDEX_189"/>
      <w:bookmarkEnd w:id="76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сроки ее </w:t>
      </w:r>
      <w:bookmarkStart w:id="77" w:name="YANDEX_190"/>
      <w:bookmarkEnd w:id="77"/>
      <w:r>
        <w:rPr>
          <w:rStyle w:val="highlight"/>
          <w:rFonts w:ascii="Times New Roman" w:hAnsi="Times New Roman" w:cs="Times New Roman"/>
          <w:sz w:val="28"/>
          <w:szCs w:val="28"/>
        </w:rPr>
        <w:t>оказания</w:t>
      </w:r>
      <w:r>
        <w:rPr>
          <w:rFonts w:ascii="Times New Roman" w:hAnsi="Times New Roman" w:cs="Times New Roman"/>
          <w:sz w:val="28"/>
          <w:szCs w:val="28"/>
        </w:rPr>
        <w:t xml:space="preserve"> не истекли;</w:t>
      </w:r>
    </w:p>
    <w:p w:rsidR="005F3F5E" w:rsidRDefault="005F3F5E" w:rsidP="005F3F5E">
      <w:pPr>
        <w:pStyle w:val="western"/>
        <w:numPr>
          <w:ilvl w:val="0"/>
          <w:numId w:val="2"/>
        </w:numPr>
        <w:spacing w:before="0" w:after="0"/>
        <w:ind w:left="0" w:firstLine="720"/>
      </w:pPr>
      <w:r>
        <w:rPr>
          <w:rFonts w:ascii="Times New Roman" w:hAnsi="Times New Roman" w:cs="Times New Roman"/>
          <w:sz w:val="28"/>
          <w:szCs w:val="28"/>
        </w:rPr>
        <w:lastRenderedPageBreak/>
        <w:t>заявитель признан в установленном законодательством РФ порядке банкротом, находится в стадии банкротства, либо в процессе ликвидации или реорганизации (для юридических лиц);</w:t>
      </w:r>
    </w:p>
    <w:p w:rsidR="005F3F5E" w:rsidRDefault="005F3F5E" w:rsidP="005F3F5E">
      <w:pPr>
        <w:pStyle w:val="western"/>
        <w:numPr>
          <w:ilvl w:val="0"/>
          <w:numId w:val="2"/>
        </w:numPr>
        <w:spacing w:before="0" w:after="0"/>
        <w:ind w:left="0" w:firstLine="720"/>
      </w:pPr>
      <w:r>
        <w:rPr>
          <w:rFonts w:ascii="Times New Roman" w:hAnsi="Times New Roman" w:cs="Times New Roman"/>
          <w:sz w:val="28"/>
          <w:szCs w:val="28"/>
        </w:rPr>
        <w:t xml:space="preserve">с момента признания </w:t>
      </w:r>
      <w:bookmarkStart w:id="78" w:name="YANDEX_191"/>
      <w:bookmarkEnd w:id="78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субъекта </w:t>
      </w:r>
      <w:bookmarkStart w:id="79" w:name="YANDEX_192"/>
      <w:bookmarkEnd w:id="79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малого </w:t>
      </w:r>
      <w:bookmarkStart w:id="80" w:name="YANDEX_193"/>
      <w:bookmarkEnd w:id="80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и </w:t>
      </w:r>
      <w:bookmarkStart w:id="81" w:name="YANDEX_194"/>
      <w:bookmarkEnd w:id="81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среднего </w:t>
      </w:r>
      <w:bookmarkStart w:id="82" w:name="YANDEX_195"/>
      <w:bookmarkEnd w:id="82"/>
      <w:r>
        <w:rPr>
          <w:rStyle w:val="highlight"/>
          <w:rFonts w:ascii="Times New Roman" w:hAnsi="Times New Roman" w:cs="Times New Roman"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допустившим нарушение </w:t>
      </w:r>
      <w:bookmarkStart w:id="83" w:name="YANDEX_196"/>
      <w:bookmarkEnd w:id="83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порядка </w:t>
      </w:r>
      <w:bookmarkStart w:id="84" w:name="YANDEX_197"/>
      <w:bookmarkEnd w:id="84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условий </w:t>
      </w:r>
      <w:bookmarkStart w:id="85" w:name="YANDEX_198"/>
      <w:bookmarkEnd w:id="85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оказания </w:t>
      </w:r>
      <w:bookmarkStart w:id="86" w:name="YANDEX_199"/>
      <w:bookmarkEnd w:id="86"/>
      <w:r>
        <w:rPr>
          <w:rStyle w:val="highlight"/>
          <w:rFonts w:ascii="Times New Roman" w:hAnsi="Times New Roman" w:cs="Times New Roman"/>
          <w:sz w:val="28"/>
          <w:szCs w:val="28"/>
        </w:rPr>
        <w:t>поддержки</w:t>
      </w:r>
      <w:r>
        <w:rPr>
          <w:rFonts w:ascii="Times New Roman" w:hAnsi="Times New Roman" w:cs="Times New Roman"/>
          <w:sz w:val="28"/>
          <w:szCs w:val="28"/>
        </w:rPr>
        <w:t>, в том числе не обеспечившим целевого использования средств</w:t>
      </w:r>
      <w:bookmarkStart w:id="87" w:name="YANDEX_200"/>
      <w:bookmarkEnd w:id="87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 поддержки</w:t>
      </w:r>
      <w:r>
        <w:rPr>
          <w:rFonts w:ascii="Times New Roman" w:hAnsi="Times New Roman" w:cs="Times New Roman"/>
          <w:sz w:val="28"/>
          <w:szCs w:val="28"/>
        </w:rPr>
        <w:t>, прошло менее чем три года.</w:t>
      </w:r>
      <w:bookmarkStart w:id="88" w:name="YANDEX_201"/>
      <w:bookmarkEnd w:id="88"/>
    </w:p>
    <w:p w:rsidR="005F3F5E" w:rsidRDefault="005F3F5E" w:rsidP="005F3F5E">
      <w:pPr>
        <w:pStyle w:val="western"/>
        <w:tabs>
          <w:tab w:val="left" w:pos="1134"/>
        </w:tabs>
        <w:spacing w:before="0" w:after="0"/>
      </w:pPr>
      <w:r>
        <w:rPr>
          <w:rStyle w:val="highlight"/>
          <w:rFonts w:ascii="Times New Roman" w:hAnsi="Times New Roman" w:cs="Times New Roman"/>
          <w:sz w:val="28"/>
          <w:szCs w:val="28"/>
        </w:rPr>
        <w:t>Поддержка</w:t>
      </w:r>
      <w:bookmarkStart w:id="89" w:name="YANDEX_202"/>
      <w:bookmarkEnd w:id="89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 субъектам</w:t>
      </w:r>
      <w:bookmarkStart w:id="90" w:name="YANDEX_203"/>
      <w:bookmarkEnd w:id="90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 малого</w:t>
      </w:r>
      <w:bookmarkStart w:id="91" w:name="YANDEX_204"/>
      <w:bookmarkEnd w:id="91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 и </w:t>
      </w:r>
      <w:bookmarkStart w:id="92" w:name="YANDEX_205"/>
      <w:bookmarkEnd w:id="92"/>
      <w:r>
        <w:rPr>
          <w:rStyle w:val="highlight"/>
          <w:rFonts w:ascii="Times New Roman" w:hAnsi="Times New Roman" w:cs="Times New Roman"/>
          <w:sz w:val="28"/>
          <w:szCs w:val="28"/>
        </w:rPr>
        <w:t>среднего</w:t>
      </w:r>
      <w:bookmarkStart w:id="93" w:name="YANDEX_206"/>
      <w:bookmarkEnd w:id="93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рамках средств, предусмотренных на данные цели в бюджете поселения на очередной финансовый год</w:t>
      </w:r>
      <w:bookmarkStart w:id="94" w:name="YANDEX_207"/>
      <w:bookmarkEnd w:id="94"/>
      <w:r>
        <w:rPr>
          <w:rFonts w:ascii="Times New Roman" w:hAnsi="Times New Roman" w:cs="Times New Roman"/>
          <w:sz w:val="28"/>
          <w:szCs w:val="28"/>
        </w:rPr>
        <w:t>.</w:t>
      </w:r>
    </w:p>
    <w:p w:rsidR="005F3F5E" w:rsidRDefault="005F3F5E" w:rsidP="005F3F5E">
      <w:pPr>
        <w:pStyle w:val="western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F3F5E" w:rsidRDefault="005F3F5E" w:rsidP="005F3F5E">
      <w:pPr>
        <w:pStyle w:val="western"/>
        <w:numPr>
          <w:ilvl w:val="0"/>
          <w:numId w:val="3"/>
        </w:numPr>
        <w:spacing w:before="0" w:after="0"/>
        <w:ind w:left="0" w:firstLine="720"/>
        <w:jc w:val="center"/>
      </w:pPr>
      <w:r>
        <w:rPr>
          <w:rStyle w:val="highlight"/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 xml:space="preserve">. Порядок </w:t>
      </w:r>
      <w:bookmarkStart w:id="95" w:name="YANDEX_209"/>
      <w:bookmarkEnd w:id="95"/>
      <w:r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>оказания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консультационной </w:t>
      </w:r>
      <w:bookmarkStart w:id="96" w:name="YANDEX_210"/>
      <w:bookmarkEnd w:id="96"/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>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>поддержки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97" w:name="YANDEX_211"/>
      <w:bookmarkEnd w:id="97"/>
      <w:r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 xml:space="preserve">субъектам </w:t>
      </w:r>
      <w:bookmarkStart w:id="98" w:name="YANDEX_212"/>
      <w:bookmarkEnd w:id="98"/>
      <w:r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 xml:space="preserve">малого </w:t>
      </w:r>
      <w:bookmarkStart w:id="99" w:name="YANDEX_213"/>
      <w:bookmarkEnd w:id="99"/>
      <w:r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 xml:space="preserve">и </w:t>
      </w:r>
      <w:bookmarkStart w:id="100" w:name="YANDEX_214"/>
      <w:bookmarkEnd w:id="100"/>
      <w:r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 xml:space="preserve">среднего </w:t>
      </w:r>
      <w:bookmarkStart w:id="101" w:name="YANDEX_215"/>
      <w:bookmarkEnd w:id="101"/>
      <w:r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 xml:space="preserve">предпринимательства </w:t>
      </w:r>
      <w:r>
        <w:rPr>
          <w:rFonts w:ascii="Times New Roman" w:hAnsi="Times New Roman" w:cs="Times New Roman"/>
          <w:b/>
          <w:bCs/>
          <w:sz w:val="28"/>
          <w:szCs w:val="28"/>
        </w:rPr>
        <w:t>и организациям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образующим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инфраструктуру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поддержки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субъектов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малого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среднего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предпринимательства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3F5E" w:rsidRDefault="005F3F5E" w:rsidP="005F3F5E">
      <w:pPr>
        <w:pStyle w:val="western"/>
        <w:spacing w:before="0" w:after="0"/>
        <w:rPr>
          <w:rFonts w:ascii="Times New Roman" w:hAnsi="Times New Roman" w:cs="Times New Roman"/>
          <w:b/>
          <w:sz w:val="28"/>
          <w:szCs w:val="28"/>
        </w:rPr>
      </w:pPr>
      <w:bookmarkStart w:id="102" w:name="YANDEX_216"/>
      <w:bookmarkEnd w:id="102"/>
    </w:p>
    <w:p w:rsidR="005F3F5E" w:rsidRDefault="005F3F5E" w:rsidP="005F3F5E">
      <w:pPr>
        <w:tabs>
          <w:tab w:val="left" w:pos="1134"/>
        </w:tabs>
        <w:jc w:val="both"/>
      </w:pPr>
      <w:r>
        <w:rPr>
          <w:rFonts w:ascii="Times New Roman" w:hAnsi="Times New Roman"/>
          <w:szCs w:val="28"/>
        </w:rPr>
        <w:t xml:space="preserve">3.1. Консультационная и информационная поддержка оказывается субъектам малого и среднего предпринимательства, признанным таковыми в соответствии с действующим законодательством и зарегистрированным </w:t>
      </w:r>
      <w:r>
        <w:rPr>
          <w:rFonts w:ascii="Times New Roman" w:hAnsi="Times New Roman"/>
          <w:bCs/>
          <w:szCs w:val="28"/>
        </w:rPr>
        <w:t xml:space="preserve">на территории 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 xml:space="preserve"> сельского поселения</w:t>
      </w:r>
      <w:r>
        <w:rPr>
          <w:rFonts w:ascii="Times New Roman" w:hAnsi="Times New Roman"/>
          <w:szCs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Cs w:val="28"/>
        </w:rPr>
        <w:t>Чинда</w:t>
      </w:r>
      <w:r>
        <w:rPr>
          <w:rFonts w:ascii="Times New Roman" w:hAnsi="Times New Roman"/>
          <w:szCs w:val="28"/>
        </w:rPr>
        <w:t>лей</w:t>
      </w:r>
      <w:proofErr w:type="spellEnd"/>
      <w:r>
        <w:rPr>
          <w:rFonts w:ascii="Times New Roman" w:hAnsi="Times New Roman"/>
          <w:szCs w:val="28"/>
        </w:rPr>
        <w:t>».</w:t>
      </w:r>
    </w:p>
    <w:p w:rsidR="005F3F5E" w:rsidRDefault="005F3F5E" w:rsidP="005F3F5E">
      <w:pPr>
        <w:tabs>
          <w:tab w:val="left" w:pos="1134"/>
        </w:tabs>
        <w:jc w:val="both"/>
      </w:pPr>
      <w:r>
        <w:rPr>
          <w:rFonts w:ascii="Times New Roman" w:hAnsi="Times New Roman"/>
          <w:szCs w:val="28"/>
        </w:rPr>
        <w:t>3.2. Консультационная поддержка оказывается в виде проведения консультаций:</w:t>
      </w:r>
    </w:p>
    <w:p w:rsidR="005F3F5E" w:rsidRDefault="005F3F5E" w:rsidP="005F3F5E">
      <w:pPr>
        <w:ind w:left="720"/>
        <w:jc w:val="both"/>
      </w:pPr>
      <w:r>
        <w:rPr>
          <w:rFonts w:ascii="Times New Roman" w:hAnsi="Times New Roman"/>
          <w:szCs w:val="28"/>
        </w:rPr>
        <w:t>- по вопросам применения действующего законодательства, регулирующего деятельность субъектов малого и среднего предпринимательства;</w:t>
      </w:r>
    </w:p>
    <w:p w:rsidR="005F3F5E" w:rsidRDefault="005F3F5E" w:rsidP="005F3F5E">
      <w:pPr>
        <w:ind w:left="720"/>
        <w:jc w:val="both"/>
      </w:pPr>
      <w:r>
        <w:rPr>
          <w:rFonts w:ascii="Times New Roman" w:hAnsi="Times New Roman"/>
          <w:szCs w:val="28"/>
        </w:rPr>
        <w:t>- по вопросам организации торговли и бытового обслуживания;</w:t>
      </w:r>
    </w:p>
    <w:p w:rsidR="005F3F5E" w:rsidRDefault="005F3F5E" w:rsidP="005F3F5E">
      <w:pPr>
        <w:ind w:left="720"/>
        <w:jc w:val="both"/>
      </w:pPr>
      <w:r>
        <w:rPr>
          <w:rFonts w:ascii="Times New Roman" w:hAnsi="Times New Roman"/>
          <w:szCs w:val="28"/>
        </w:rPr>
        <w:t>- по вопросам предоставления в аренду муниципального имущества;</w:t>
      </w:r>
    </w:p>
    <w:p w:rsidR="005F3F5E" w:rsidRDefault="005F3F5E" w:rsidP="005F3F5E">
      <w:pPr>
        <w:ind w:left="720"/>
        <w:jc w:val="both"/>
      </w:pPr>
      <w:r>
        <w:rPr>
          <w:rFonts w:ascii="Times New Roman" w:hAnsi="Times New Roman"/>
          <w:szCs w:val="28"/>
        </w:rPr>
        <w:t>-  по вопросам предоставления в аренду земельных участков;</w:t>
      </w:r>
    </w:p>
    <w:p w:rsidR="005F3F5E" w:rsidRDefault="005F3F5E" w:rsidP="005F3F5E">
      <w:r>
        <w:rPr>
          <w:rFonts w:ascii="Times New Roman" w:eastAsia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>- по вопросам размещения заказов на поставки товаров, выполнение работ, оказание услуг для муниципальных нужд.</w:t>
      </w:r>
    </w:p>
    <w:p w:rsidR="005F3F5E" w:rsidRDefault="005F3F5E" w:rsidP="005F3F5E">
      <w:pPr>
        <w:tabs>
          <w:tab w:val="left" w:pos="1134"/>
        </w:tabs>
        <w:jc w:val="both"/>
      </w:pPr>
      <w:r>
        <w:rPr>
          <w:rFonts w:ascii="Times New Roman" w:hAnsi="Times New Roman"/>
          <w:szCs w:val="28"/>
        </w:rPr>
        <w:t>3.3. Информационная поддержка субъектам малого и среднего предпринимательства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5F3F5E" w:rsidRDefault="005F3F5E" w:rsidP="005F3F5E">
      <w:pPr>
        <w:tabs>
          <w:tab w:val="left" w:pos="1134"/>
        </w:tabs>
        <w:jc w:val="both"/>
      </w:pPr>
      <w:r>
        <w:rPr>
          <w:rFonts w:ascii="Times New Roman" w:hAnsi="Times New Roman"/>
          <w:szCs w:val="28"/>
        </w:rPr>
        <w:t>3.4. Формы и методы консультационной и информационной поддержки могут изменяться и дополняться.</w:t>
      </w:r>
    </w:p>
    <w:p w:rsidR="005F3F5E" w:rsidRDefault="005F3F5E" w:rsidP="005F3F5E">
      <w:pPr>
        <w:tabs>
          <w:tab w:val="left" w:pos="1134"/>
        </w:tabs>
        <w:jc w:val="both"/>
      </w:pPr>
      <w:r>
        <w:rPr>
          <w:rFonts w:ascii="Times New Roman" w:hAnsi="Times New Roman"/>
          <w:szCs w:val="28"/>
        </w:rPr>
        <w:t>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5F3F5E" w:rsidRDefault="005F3F5E" w:rsidP="005F3F5E">
      <w:r>
        <w:rPr>
          <w:rFonts w:ascii="Times New Roman" w:hAnsi="Times New Roman"/>
          <w:szCs w:val="28"/>
        </w:rPr>
        <w:t>- в устной форме – лицам, обратившимся посредством телефонной связи или лично</w:t>
      </w:r>
    </w:p>
    <w:p w:rsidR="005F3F5E" w:rsidRDefault="005F3F5E" w:rsidP="005F3F5E">
      <w:r>
        <w:rPr>
          <w:rFonts w:ascii="Times New Roman" w:hAnsi="Times New Roman"/>
          <w:szCs w:val="28"/>
        </w:rPr>
        <w:t>- в письменной форме по запросам.</w:t>
      </w:r>
    </w:p>
    <w:p w:rsidR="005F3F5E" w:rsidRDefault="005F3F5E" w:rsidP="005F3F5E">
      <w:r>
        <w:rPr>
          <w:rFonts w:ascii="Times New Roman" w:hAnsi="Times New Roman"/>
          <w:szCs w:val="28"/>
        </w:rPr>
        <w:t>- путем размещения информации на сайте администрации   сельского поселения.</w:t>
      </w:r>
    </w:p>
    <w:p w:rsidR="005F3F5E" w:rsidRDefault="005F3F5E" w:rsidP="005F3F5E">
      <w:pPr>
        <w:pStyle w:val="western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5F3F5E" w:rsidRDefault="005F3F5E" w:rsidP="005F3F5E">
      <w:pPr>
        <w:pStyle w:val="a8"/>
        <w:numPr>
          <w:ilvl w:val="0"/>
          <w:numId w:val="3"/>
        </w:numPr>
        <w:spacing w:before="0" w:after="0"/>
        <w:ind w:left="0" w:firstLine="720"/>
        <w:rPr>
          <w:rFonts w:ascii="Times New Roman" w:hAnsi="Times New Roman"/>
          <w:szCs w:val="28"/>
        </w:rPr>
      </w:pPr>
    </w:p>
    <w:p w:rsidR="005F3F5E" w:rsidRDefault="005F3F5E" w:rsidP="005F3F5E">
      <w:pPr>
        <w:pStyle w:val="a8"/>
        <w:numPr>
          <w:ilvl w:val="0"/>
          <w:numId w:val="3"/>
        </w:numPr>
        <w:spacing w:before="0" w:after="0"/>
        <w:ind w:left="0" w:firstLine="720"/>
      </w:pPr>
      <w:r>
        <w:rPr>
          <w:rFonts w:ascii="Times New Roman" w:hAnsi="Times New Roman"/>
          <w:b/>
          <w:bCs/>
          <w:szCs w:val="28"/>
          <w:lang w:val="en-US"/>
        </w:rPr>
        <w:t>IV</w:t>
      </w:r>
      <w:r>
        <w:rPr>
          <w:rFonts w:ascii="Times New Roman" w:hAnsi="Times New Roman"/>
          <w:b/>
          <w:bCs/>
          <w:szCs w:val="28"/>
        </w:rPr>
        <w:t xml:space="preserve">. Ведение реестра </w:t>
      </w:r>
      <w:bookmarkStart w:id="103" w:name="YANDEX_265"/>
      <w:bookmarkEnd w:id="103"/>
      <w:r>
        <w:rPr>
          <w:rStyle w:val="highlight"/>
          <w:rFonts w:ascii="Times New Roman" w:hAnsi="Times New Roman"/>
          <w:b/>
          <w:bCs/>
          <w:szCs w:val="28"/>
        </w:rPr>
        <w:t xml:space="preserve">субъектов </w:t>
      </w:r>
      <w:bookmarkStart w:id="104" w:name="YANDEX_266"/>
      <w:bookmarkEnd w:id="104"/>
      <w:r>
        <w:rPr>
          <w:rStyle w:val="highlight"/>
          <w:rFonts w:ascii="Times New Roman" w:hAnsi="Times New Roman"/>
          <w:b/>
          <w:bCs/>
          <w:szCs w:val="28"/>
        </w:rPr>
        <w:t xml:space="preserve">малого </w:t>
      </w:r>
      <w:bookmarkStart w:id="105" w:name="YANDEX_267"/>
      <w:bookmarkEnd w:id="105"/>
      <w:r>
        <w:rPr>
          <w:rStyle w:val="highlight"/>
          <w:rFonts w:ascii="Times New Roman" w:hAnsi="Times New Roman"/>
          <w:b/>
          <w:bCs/>
          <w:szCs w:val="28"/>
        </w:rPr>
        <w:t xml:space="preserve">и </w:t>
      </w:r>
      <w:bookmarkStart w:id="106" w:name="YANDEX_268"/>
      <w:bookmarkEnd w:id="106"/>
      <w:r>
        <w:rPr>
          <w:rStyle w:val="highlight"/>
          <w:rFonts w:ascii="Times New Roman" w:hAnsi="Times New Roman"/>
          <w:b/>
          <w:bCs/>
          <w:szCs w:val="28"/>
        </w:rPr>
        <w:t xml:space="preserve">среднего </w:t>
      </w:r>
      <w:bookmarkStart w:id="107" w:name="YANDEX_269"/>
      <w:bookmarkEnd w:id="107"/>
      <w:r>
        <w:rPr>
          <w:rStyle w:val="highlight"/>
          <w:rFonts w:ascii="Times New Roman" w:hAnsi="Times New Roman"/>
          <w:b/>
          <w:bCs/>
          <w:szCs w:val="28"/>
        </w:rPr>
        <w:t>предпринимательства</w:t>
      </w:r>
      <w:r>
        <w:rPr>
          <w:rFonts w:ascii="Times New Roman" w:hAnsi="Times New Roman"/>
          <w:b/>
          <w:bCs/>
          <w:szCs w:val="28"/>
        </w:rPr>
        <w:t xml:space="preserve"> и </w:t>
      </w:r>
      <w:r>
        <w:rPr>
          <w:rFonts w:ascii="Times New Roman" w:hAnsi="Times New Roman"/>
          <w:b/>
          <w:bCs/>
          <w:szCs w:val="28"/>
        </w:rPr>
        <w:lastRenderedPageBreak/>
        <w:t>организаций</w:t>
      </w:r>
      <w:r>
        <w:rPr>
          <w:rFonts w:ascii="Times New Roman" w:hAnsi="Times New Roman"/>
          <w:b/>
          <w:szCs w:val="28"/>
        </w:rPr>
        <w:t xml:space="preserve">, </w:t>
      </w:r>
      <w:r>
        <w:rPr>
          <w:rFonts w:ascii="Times New Roman" w:hAnsi="Times New Roman"/>
          <w:b/>
          <w:bCs/>
          <w:szCs w:val="28"/>
        </w:rPr>
        <w:t>образующих</w:t>
      </w:r>
      <w:r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bCs/>
          <w:szCs w:val="28"/>
        </w:rPr>
        <w:t>инфраструктуру</w:t>
      </w:r>
      <w:r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bCs/>
          <w:szCs w:val="28"/>
        </w:rPr>
        <w:t>поддержки</w:t>
      </w:r>
      <w:r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bCs/>
          <w:szCs w:val="28"/>
        </w:rPr>
        <w:t>субъектов</w:t>
      </w:r>
      <w:r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bCs/>
          <w:szCs w:val="28"/>
        </w:rPr>
        <w:t>малого</w:t>
      </w:r>
      <w:r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bCs/>
          <w:szCs w:val="28"/>
        </w:rPr>
        <w:t>и</w:t>
      </w:r>
      <w:r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bCs/>
          <w:szCs w:val="28"/>
        </w:rPr>
        <w:t>среднего</w:t>
      </w:r>
      <w:r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bCs/>
          <w:szCs w:val="28"/>
        </w:rPr>
        <w:t xml:space="preserve">предпринимательства – получателей </w:t>
      </w:r>
      <w:bookmarkStart w:id="108" w:name="YANDEX_270"/>
      <w:bookmarkEnd w:id="108"/>
      <w:r>
        <w:rPr>
          <w:rStyle w:val="highlight"/>
          <w:rFonts w:ascii="Times New Roman" w:hAnsi="Times New Roman"/>
          <w:b/>
          <w:bCs/>
          <w:szCs w:val="28"/>
        </w:rPr>
        <w:t xml:space="preserve">поддержки </w:t>
      </w:r>
      <w:r>
        <w:rPr>
          <w:rFonts w:ascii="Times New Roman" w:hAnsi="Times New Roman"/>
          <w:b/>
          <w:bCs/>
          <w:szCs w:val="28"/>
        </w:rPr>
        <w:t>на территории  сельского поселения</w:t>
      </w:r>
      <w:r>
        <w:rPr>
          <w:rFonts w:ascii="Times New Roman" w:hAnsi="Times New Roman"/>
          <w:b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szCs w:val="28"/>
        </w:rPr>
        <w:t>Чиндалей</w:t>
      </w:r>
      <w:proofErr w:type="spellEnd"/>
      <w:r>
        <w:rPr>
          <w:rFonts w:ascii="Times New Roman" w:hAnsi="Times New Roman"/>
          <w:b/>
          <w:szCs w:val="28"/>
        </w:rPr>
        <w:t>»</w:t>
      </w:r>
    </w:p>
    <w:p w:rsidR="005F3F5E" w:rsidRDefault="005F3F5E" w:rsidP="005F3F5E">
      <w:pPr>
        <w:pStyle w:val="western"/>
        <w:spacing w:before="0" w:after="0"/>
        <w:rPr>
          <w:rFonts w:ascii="Times New Roman" w:hAnsi="Times New Roman" w:cs="Times New Roman"/>
          <w:b/>
          <w:sz w:val="28"/>
          <w:szCs w:val="28"/>
        </w:rPr>
      </w:pPr>
    </w:p>
    <w:p w:rsidR="005F3F5E" w:rsidRDefault="005F3F5E" w:rsidP="005F3F5E">
      <w:pPr>
        <w:pStyle w:val="western"/>
        <w:tabs>
          <w:tab w:val="left" w:pos="1134"/>
        </w:tabs>
        <w:spacing w:before="0" w:after="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4.1. Администрация поселения, оказывающая </w:t>
      </w:r>
      <w:bookmarkStart w:id="109" w:name="YANDEX_271"/>
      <w:bookmarkEnd w:id="109"/>
      <w:r>
        <w:rPr>
          <w:rStyle w:val="highlight"/>
          <w:rFonts w:ascii="Times New Roman" w:hAnsi="Times New Roman" w:cs="Times New Roman"/>
          <w:sz w:val="28"/>
          <w:szCs w:val="28"/>
        </w:rPr>
        <w:t>поддержку</w:t>
      </w:r>
      <w:r>
        <w:rPr>
          <w:rFonts w:ascii="Times New Roman" w:hAnsi="Times New Roman" w:cs="Times New Roman"/>
          <w:sz w:val="28"/>
          <w:szCs w:val="28"/>
        </w:rPr>
        <w:t xml:space="preserve">, ведет реестр </w:t>
      </w:r>
      <w:bookmarkStart w:id="110" w:name="YANDEX_272"/>
      <w:bookmarkEnd w:id="110"/>
      <w:r>
        <w:rPr>
          <w:rStyle w:val="highlight"/>
          <w:rFonts w:ascii="Times New Roman" w:hAnsi="Times New Roman" w:cs="Times New Roman"/>
          <w:sz w:val="28"/>
          <w:szCs w:val="28"/>
        </w:rPr>
        <w:t>субъектов</w:t>
      </w:r>
      <w:bookmarkStart w:id="111" w:name="YANDEX_273"/>
      <w:bookmarkEnd w:id="111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 малого </w:t>
      </w:r>
      <w:bookmarkStart w:id="112" w:name="YANDEX_274"/>
      <w:bookmarkEnd w:id="112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и </w:t>
      </w:r>
      <w:bookmarkStart w:id="113" w:name="YANDEX_275"/>
      <w:bookmarkEnd w:id="113"/>
      <w:r>
        <w:rPr>
          <w:rStyle w:val="highlight"/>
          <w:rFonts w:ascii="Times New Roman" w:hAnsi="Times New Roman" w:cs="Times New Roman"/>
          <w:sz w:val="28"/>
          <w:szCs w:val="28"/>
        </w:rPr>
        <w:t>среднего</w:t>
      </w:r>
      <w:bookmarkStart w:id="114" w:name="YANDEX_276"/>
      <w:bookmarkEnd w:id="114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 предпринимательства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образующим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инфраструктуру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малого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– получателей </w:t>
      </w:r>
      <w:bookmarkStart w:id="115" w:name="YANDEX_277"/>
      <w:bookmarkEnd w:id="115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поддержки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поселения по форме согласно </w:t>
      </w:r>
      <w:r>
        <w:rPr>
          <w:rFonts w:ascii="Times New Roman" w:hAnsi="Times New Roman" w:cs="Times New Roman"/>
          <w:color w:val="auto"/>
          <w:sz w:val="28"/>
          <w:szCs w:val="28"/>
        </w:rPr>
        <w:t>приложению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5F3F5E" w:rsidRDefault="005F3F5E" w:rsidP="005F3F5E">
      <w:pPr>
        <w:pStyle w:val="western"/>
        <w:tabs>
          <w:tab w:val="left" w:pos="1134"/>
        </w:tabs>
        <w:spacing w:before="0" w:after="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4.2. Информация, содержащаяся в реестре</w:t>
      </w:r>
      <w:bookmarkStart w:id="116" w:name="YANDEX_280"/>
      <w:bookmarkEnd w:id="116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 субъектов</w:t>
      </w:r>
      <w:bookmarkStart w:id="117" w:name="YANDEX_281"/>
      <w:bookmarkEnd w:id="117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 малого </w:t>
      </w:r>
      <w:bookmarkStart w:id="118" w:name="YANDEX_282"/>
      <w:bookmarkEnd w:id="118"/>
      <w:r>
        <w:rPr>
          <w:rStyle w:val="highlight"/>
          <w:rFonts w:ascii="Times New Roman" w:hAnsi="Times New Roman" w:cs="Times New Roman"/>
          <w:sz w:val="28"/>
          <w:szCs w:val="28"/>
        </w:rPr>
        <w:t>и</w:t>
      </w:r>
      <w:bookmarkStart w:id="119" w:name="YANDEX_283"/>
      <w:bookmarkEnd w:id="119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 среднего </w:t>
      </w:r>
      <w:bookmarkStart w:id="120" w:name="YANDEX_284"/>
      <w:bookmarkEnd w:id="120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– получателей </w:t>
      </w:r>
      <w:bookmarkStart w:id="121" w:name="YANDEX_285"/>
      <w:bookmarkEnd w:id="121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поддержки </w:t>
      </w:r>
      <w:r>
        <w:rPr>
          <w:rFonts w:ascii="Times New Roman" w:hAnsi="Times New Roman" w:cs="Times New Roman"/>
          <w:sz w:val="28"/>
          <w:szCs w:val="28"/>
        </w:rPr>
        <w:t xml:space="preserve">является открытой для ознакомления с ней физических </w:t>
      </w:r>
      <w:bookmarkStart w:id="122" w:name="YANDEX_286"/>
      <w:bookmarkEnd w:id="122"/>
      <w:r>
        <w:rPr>
          <w:rStyle w:val="highlight"/>
          <w:rFonts w:ascii="Times New Roman" w:hAnsi="Times New Roman" w:cs="Times New Roman"/>
          <w:sz w:val="28"/>
          <w:szCs w:val="28"/>
        </w:rPr>
        <w:t>и</w:t>
      </w:r>
      <w:bookmarkStart w:id="123" w:name="YANDEX_LAST"/>
      <w:bookmarkEnd w:id="123"/>
      <w:r>
        <w:rPr>
          <w:rFonts w:ascii="Times New Roman" w:hAnsi="Times New Roman" w:cs="Times New Roman"/>
          <w:sz w:val="28"/>
          <w:szCs w:val="28"/>
        </w:rPr>
        <w:t xml:space="preserve"> юридических лиц.</w:t>
      </w:r>
    </w:p>
    <w:p w:rsidR="005F3F5E" w:rsidRDefault="005F3F5E" w:rsidP="005F3F5E">
      <w:pPr>
        <w:pStyle w:val="consplusnormal"/>
        <w:tabs>
          <w:tab w:val="left" w:pos="851"/>
        </w:tabs>
        <w:spacing w:before="0" w:after="0"/>
        <w:ind w:firstLine="720"/>
        <w:rPr>
          <w:rFonts w:ascii="Times New Roman" w:hAnsi="Times New Roman"/>
          <w:szCs w:val="28"/>
        </w:rPr>
      </w:pPr>
    </w:p>
    <w:p w:rsidR="005F3F5E" w:rsidRDefault="005F3F5E" w:rsidP="005F3F5E">
      <w:pPr>
        <w:pStyle w:val="consplusnormal"/>
        <w:tabs>
          <w:tab w:val="left" w:pos="851"/>
        </w:tabs>
        <w:spacing w:before="0" w:after="0"/>
        <w:ind w:firstLine="720"/>
        <w:rPr>
          <w:rFonts w:ascii="Times New Roman" w:hAnsi="Times New Roman"/>
          <w:szCs w:val="28"/>
        </w:rPr>
      </w:pPr>
    </w:p>
    <w:p w:rsidR="005F3F5E" w:rsidRDefault="005F3F5E" w:rsidP="005F3F5E">
      <w:pPr>
        <w:pStyle w:val="consplusnormal"/>
        <w:tabs>
          <w:tab w:val="left" w:pos="851"/>
        </w:tabs>
        <w:spacing w:before="0" w:after="0"/>
        <w:ind w:firstLine="720"/>
        <w:sectPr w:rsidR="005F3F5E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1134" w:right="567" w:bottom="1134" w:left="1134" w:header="567" w:footer="567" w:gutter="0"/>
          <w:cols w:space="720"/>
          <w:titlePg/>
          <w:docGrid w:linePitch="600" w:charSpace="24576"/>
        </w:sect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</w:p>
    <w:p w:rsidR="005F3F5E" w:rsidRDefault="005F3F5E" w:rsidP="005F3F5E">
      <w:pPr>
        <w:ind w:firstLine="709"/>
        <w:jc w:val="right"/>
      </w:pPr>
      <w:r>
        <w:rPr>
          <w:rFonts w:ascii="Times New Roman" w:hAnsi="Times New Roman"/>
          <w:szCs w:val="28"/>
        </w:rPr>
        <w:lastRenderedPageBreak/>
        <w:t>Приложение № 1</w:t>
      </w:r>
    </w:p>
    <w:p w:rsidR="005F3F5E" w:rsidRDefault="005F3F5E" w:rsidP="005F3F5E">
      <w:pPr>
        <w:ind w:firstLine="709"/>
        <w:jc w:val="right"/>
      </w:pPr>
      <w:r>
        <w:rPr>
          <w:rFonts w:ascii="Times New Roman" w:hAnsi="Times New Roman"/>
          <w:szCs w:val="28"/>
        </w:rPr>
        <w:t xml:space="preserve">к положению о </w:t>
      </w:r>
      <w:r>
        <w:rPr>
          <w:rStyle w:val="highlight"/>
          <w:rFonts w:ascii="Times New Roman" w:hAnsi="Times New Roman"/>
          <w:szCs w:val="28"/>
        </w:rPr>
        <w:t>порядке</w:t>
      </w:r>
      <w:r>
        <w:rPr>
          <w:rFonts w:ascii="Times New Roman" w:hAnsi="Times New Roman"/>
          <w:szCs w:val="28"/>
        </w:rPr>
        <w:t xml:space="preserve"> </w:t>
      </w:r>
      <w:r>
        <w:rPr>
          <w:rStyle w:val="highlight"/>
          <w:rFonts w:ascii="Times New Roman" w:hAnsi="Times New Roman"/>
          <w:szCs w:val="28"/>
        </w:rPr>
        <w:t>оказания</w:t>
      </w:r>
    </w:p>
    <w:p w:rsidR="005F3F5E" w:rsidRDefault="005F3F5E" w:rsidP="005F3F5E">
      <w:pPr>
        <w:ind w:firstLine="709"/>
        <w:jc w:val="right"/>
      </w:pPr>
      <w:r>
        <w:rPr>
          <w:rStyle w:val="highlight"/>
          <w:rFonts w:ascii="Times New Roman" w:hAnsi="Times New Roman"/>
          <w:szCs w:val="28"/>
        </w:rPr>
        <w:t>поддержки субъектам</w:t>
      </w:r>
      <w:r>
        <w:rPr>
          <w:rFonts w:ascii="Times New Roman" w:hAnsi="Times New Roman"/>
          <w:szCs w:val="28"/>
        </w:rPr>
        <w:t xml:space="preserve"> </w:t>
      </w:r>
      <w:r>
        <w:rPr>
          <w:rStyle w:val="highlight"/>
          <w:rFonts w:ascii="Times New Roman" w:hAnsi="Times New Roman"/>
          <w:szCs w:val="28"/>
        </w:rPr>
        <w:t>малого</w:t>
      </w:r>
      <w:r>
        <w:rPr>
          <w:rFonts w:ascii="Times New Roman" w:hAnsi="Times New Roman"/>
          <w:szCs w:val="28"/>
        </w:rPr>
        <w:t xml:space="preserve"> </w:t>
      </w:r>
      <w:r>
        <w:rPr>
          <w:rStyle w:val="highlight"/>
          <w:rFonts w:ascii="Times New Roman" w:hAnsi="Times New Roman"/>
          <w:szCs w:val="28"/>
        </w:rPr>
        <w:t>и</w:t>
      </w:r>
    </w:p>
    <w:p w:rsidR="005F3F5E" w:rsidRDefault="005F3F5E" w:rsidP="005F3F5E">
      <w:pPr>
        <w:ind w:firstLine="709"/>
        <w:jc w:val="right"/>
      </w:pPr>
      <w:r>
        <w:rPr>
          <w:rStyle w:val="highlight"/>
          <w:rFonts w:ascii="Times New Roman" w:hAnsi="Times New Roman"/>
          <w:szCs w:val="28"/>
        </w:rPr>
        <w:t>среднего</w:t>
      </w:r>
      <w:r>
        <w:rPr>
          <w:rFonts w:ascii="Times New Roman" w:hAnsi="Times New Roman"/>
          <w:szCs w:val="28"/>
        </w:rPr>
        <w:t xml:space="preserve"> </w:t>
      </w:r>
      <w:r>
        <w:rPr>
          <w:rStyle w:val="highlight"/>
          <w:rFonts w:ascii="Times New Roman" w:hAnsi="Times New Roman"/>
          <w:szCs w:val="28"/>
        </w:rPr>
        <w:t xml:space="preserve">предпринимательства </w:t>
      </w:r>
      <w:r>
        <w:rPr>
          <w:rFonts w:ascii="Times New Roman" w:hAnsi="Times New Roman"/>
          <w:szCs w:val="28"/>
        </w:rPr>
        <w:t>на</w:t>
      </w:r>
    </w:p>
    <w:p w:rsidR="005F3F5E" w:rsidRDefault="005F3F5E" w:rsidP="005F3F5E">
      <w:pPr>
        <w:jc w:val="right"/>
      </w:pPr>
      <w:r>
        <w:rPr>
          <w:rFonts w:ascii="Times New Roman" w:hAnsi="Times New Roman"/>
          <w:szCs w:val="28"/>
        </w:rPr>
        <w:t>территории  сельского поселения «</w:t>
      </w:r>
      <w:proofErr w:type="spellStart"/>
      <w:r>
        <w:rPr>
          <w:rFonts w:ascii="Times New Roman" w:hAnsi="Times New Roman"/>
          <w:color w:val="000000"/>
          <w:szCs w:val="28"/>
        </w:rPr>
        <w:t>Чинда</w:t>
      </w:r>
      <w:r>
        <w:rPr>
          <w:rFonts w:ascii="Times New Roman" w:hAnsi="Times New Roman"/>
          <w:szCs w:val="28"/>
        </w:rPr>
        <w:t>лей</w:t>
      </w:r>
      <w:proofErr w:type="spellEnd"/>
      <w:r>
        <w:rPr>
          <w:rFonts w:ascii="Times New Roman" w:hAnsi="Times New Roman"/>
          <w:szCs w:val="28"/>
        </w:rPr>
        <w:t>»</w:t>
      </w:r>
    </w:p>
    <w:p w:rsidR="005F3F5E" w:rsidRDefault="005F3F5E" w:rsidP="005F3F5E">
      <w:pPr>
        <w:pStyle w:val="western"/>
        <w:spacing w:before="0" w:after="0"/>
        <w:ind w:firstLine="547"/>
        <w:rPr>
          <w:rFonts w:ascii="Times New Roman" w:hAnsi="Times New Roman" w:cs="Times New Roman"/>
          <w:bCs/>
          <w:sz w:val="28"/>
          <w:szCs w:val="28"/>
        </w:rPr>
      </w:pPr>
      <w:bookmarkStart w:id="124" w:name="RANGE!A1"/>
    </w:p>
    <w:p w:rsidR="005F3F5E" w:rsidRDefault="005F3F5E" w:rsidP="005F3F5E">
      <w:pPr>
        <w:pStyle w:val="western"/>
        <w:spacing w:before="0"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Реестр субъектов малого и среднего предпринимательства - получателей муниципальной поддержки</w:t>
      </w:r>
      <w:bookmarkEnd w:id="124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F3F5E" w:rsidRDefault="005F3F5E" w:rsidP="005F3F5E">
      <w:pPr>
        <w:pStyle w:val="western"/>
        <w:spacing w:before="0" w:after="0"/>
        <w:ind w:firstLine="547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267" w:type="dxa"/>
        <w:tblLayout w:type="fixed"/>
        <w:tblLook w:val="0000" w:firstRow="0" w:lastRow="0" w:firstColumn="0" w:lastColumn="0" w:noHBand="0" w:noVBand="0"/>
      </w:tblPr>
      <w:tblGrid>
        <w:gridCol w:w="1353"/>
        <w:gridCol w:w="992"/>
        <w:gridCol w:w="1843"/>
        <w:gridCol w:w="2836"/>
        <w:gridCol w:w="1841"/>
        <w:gridCol w:w="1133"/>
        <w:gridCol w:w="802"/>
        <w:gridCol w:w="180"/>
        <w:gridCol w:w="900"/>
        <w:gridCol w:w="900"/>
        <w:gridCol w:w="1080"/>
        <w:gridCol w:w="2010"/>
      </w:tblGrid>
      <w:tr w:rsidR="005F3F5E" w:rsidTr="00E96B1E">
        <w:trPr>
          <w:trHeight w:val="555"/>
        </w:trPr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3F5E" w:rsidRDefault="005F3F5E" w:rsidP="00E96B1E">
            <w:pPr>
              <w:snapToGrid w:val="0"/>
            </w:pPr>
            <w:r>
              <w:rPr>
                <w:rFonts w:ascii="Times New Roman" w:hAnsi="Times New Roman"/>
                <w:color w:val="000000"/>
                <w:sz w:val="24"/>
              </w:rPr>
              <w:t>Номер реестровой</w:t>
            </w:r>
          </w:p>
          <w:p w:rsidR="005F3F5E" w:rsidRDefault="005F3F5E" w:rsidP="00E96B1E">
            <w:pPr>
              <w:snapToGrid w:val="0"/>
            </w:pPr>
            <w:r>
              <w:rPr>
                <w:rFonts w:ascii="Times New Roman" w:hAnsi="Times New Roman"/>
                <w:color w:val="000000"/>
                <w:sz w:val="24"/>
              </w:rPr>
              <w:t>вой записи и дата включения сведений в реестр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3F5E" w:rsidRDefault="005F3F5E" w:rsidP="00E96B1E">
            <w:pPr>
              <w:snapToGrid w:val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  <w:p w:rsidR="005F3F5E" w:rsidRDefault="005F3F5E" w:rsidP="00E96B1E">
            <w:pPr>
              <w:snapToGrid w:val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вклю-чения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(исключения)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  <w:p w:rsidR="005F3F5E" w:rsidRDefault="005F3F5E" w:rsidP="00E96B1E">
            <w:pPr>
              <w:snapToGrid w:val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реестр</w:t>
            </w: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3F5E" w:rsidRDefault="005F3F5E" w:rsidP="00E96B1E">
            <w:pPr>
              <w:snapToGrid w:val="0"/>
            </w:pPr>
            <w:r>
              <w:rPr>
                <w:rFonts w:ascii="Times New Roman" w:hAnsi="Times New Roman"/>
                <w:color w:val="000000"/>
                <w:sz w:val="24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3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3F5E" w:rsidRDefault="005F3F5E" w:rsidP="00E96B1E">
            <w:pPr>
              <w:snapToGrid w:val="0"/>
            </w:pPr>
            <w:r>
              <w:rPr>
                <w:rFonts w:ascii="Times New Roman" w:hAnsi="Times New Roman"/>
                <w:color w:val="000000"/>
                <w:sz w:val="24"/>
              </w:rPr>
              <w:t>Сведения о предоставленной поддержке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F3F5E" w:rsidRDefault="005F3F5E" w:rsidP="00E96B1E">
            <w:pPr>
              <w:snapToGrid w:val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Информация о нарушении порядка и условий предоставления поддержки (если имеется),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о нецелевом использовании средств</w:t>
            </w:r>
          </w:p>
        </w:tc>
      </w:tr>
      <w:tr w:rsidR="005F3F5E" w:rsidTr="00E96B1E">
        <w:trPr>
          <w:trHeight w:val="1989"/>
        </w:trPr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3F5E" w:rsidRDefault="005F3F5E" w:rsidP="00E96B1E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3F5E" w:rsidRDefault="005F3F5E" w:rsidP="00E96B1E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3F5E" w:rsidRDefault="005F3F5E" w:rsidP="00E96B1E">
            <w:pPr>
              <w:snapToGrid w:val="0"/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юридического</w:t>
            </w:r>
          </w:p>
          <w:p w:rsidR="005F3F5E" w:rsidRDefault="005F3F5E" w:rsidP="00E96B1E">
            <w:pPr>
              <w:snapToGrid w:val="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лица или фамилия, имя и отчество (если имеется)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  <w:p w:rsidR="005F3F5E" w:rsidRDefault="005F3F5E" w:rsidP="00E96B1E">
            <w:pPr>
              <w:snapToGrid w:val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  <w:p w:rsidR="005F3F5E" w:rsidRDefault="005F3F5E" w:rsidP="00E96B1E">
            <w:pPr>
              <w:snapToGrid w:val="0"/>
            </w:pPr>
            <w:r>
              <w:rPr>
                <w:rFonts w:ascii="Times New Roman" w:hAnsi="Times New Roman"/>
                <w:color w:val="000000"/>
                <w:sz w:val="24"/>
              </w:rPr>
              <w:t>теля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3F5E" w:rsidRDefault="005F3F5E" w:rsidP="00E96B1E">
            <w:pPr>
              <w:snapToGrid w:val="0"/>
            </w:pPr>
            <w:r>
              <w:rPr>
                <w:rFonts w:ascii="Times New Roman" w:hAnsi="Times New Roman"/>
                <w:color w:val="000000"/>
                <w:sz w:val="24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3F5E" w:rsidRDefault="005F3F5E" w:rsidP="00E96B1E">
            <w:pPr>
              <w:snapToGrid w:val="0"/>
            </w:pPr>
            <w:r>
              <w:rPr>
                <w:rFonts w:ascii="Times New Roman" w:hAnsi="Times New Roman"/>
                <w:color w:val="000000"/>
                <w:sz w:val="24"/>
              </w:rPr>
              <w:t>Основной гос. рег. номер записи о гос. регистрации юридическо-</w:t>
            </w:r>
          </w:p>
          <w:p w:rsidR="005F3F5E" w:rsidRDefault="005F3F5E" w:rsidP="00E96B1E">
            <w:pPr>
              <w:snapToGrid w:val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лица (ОГРН) или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  <w:p w:rsidR="005F3F5E" w:rsidRDefault="005F3F5E" w:rsidP="00E96B1E">
            <w:pPr>
              <w:snapToGrid w:val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  <w:p w:rsidR="005F3F5E" w:rsidRDefault="005F3F5E" w:rsidP="00E96B1E">
            <w:pPr>
              <w:snapToGrid w:val="0"/>
            </w:pPr>
            <w:r>
              <w:rPr>
                <w:rFonts w:ascii="Times New Roman" w:hAnsi="Times New Roman"/>
                <w:color w:val="000000"/>
                <w:sz w:val="24"/>
              </w:rPr>
              <w:t>теля (ОГРНИП)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3F5E" w:rsidRDefault="005F3F5E" w:rsidP="00E96B1E">
            <w:pPr>
              <w:snapToGrid w:val="0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Иденти-фикаци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  <w:p w:rsidR="005F3F5E" w:rsidRDefault="005F3F5E" w:rsidP="00E96B1E">
            <w:pPr>
              <w:snapToGrid w:val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оный номер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  <w:p w:rsidR="005F3F5E" w:rsidRDefault="005F3F5E" w:rsidP="00E96B1E">
            <w:pPr>
              <w:snapToGrid w:val="0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платель-щика</w:t>
            </w:r>
            <w:proofErr w:type="spellEnd"/>
          </w:p>
        </w:tc>
        <w:tc>
          <w:tcPr>
            <w:tcW w:w="9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3F5E" w:rsidRDefault="005F3F5E" w:rsidP="00E96B1E">
            <w:pPr>
              <w:snapToGrid w:val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поддер-жки</w:t>
            </w:r>
            <w:proofErr w:type="spell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3F5E" w:rsidRDefault="005F3F5E" w:rsidP="00E96B1E">
            <w:pPr>
              <w:snapToGrid w:val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подде-ржки</w:t>
            </w:r>
            <w:proofErr w:type="spell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3F5E" w:rsidRDefault="005F3F5E" w:rsidP="00E96B1E">
            <w:pPr>
              <w:snapToGrid w:val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Размер поддержки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3F5E" w:rsidRDefault="005F3F5E" w:rsidP="00E96B1E">
            <w:pPr>
              <w:snapToGrid w:val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Срок оказания поде-</w:t>
            </w:r>
          </w:p>
          <w:p w:rsidR="005F3F5E" w:rsidRDefault="005F3F5E" w:rsidP="00E96B1E">
            <w:pPr>
              <w:snapToGrid w:val="0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ржки</w:t>
            </w:r>
            <w:proofErr w:type="spellEnd"/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F3F5E" w:rsidRDefault="005F3F5E" w:rsidP="00E96B1E">
            <w:pPr>
              <w:snapToGrid w:val="0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5F3F5E" w:rsidTr="00E96B1E">
        <w:trPr>
          <w:trHeight w:val="141"/>
        </w:trPr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3F5E" w:rsidRDefault="005F3F5E" w:rsidP="00E96B1E">
            <w:pPr>
              <w:snapToGrid w:val="0"/>
            </w:pPr>
            <w:r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3F5E" w:rsidRDefault="005F3F5E" w:rsidP="00E96B1E">
            <w:pPr>
              <w:snapToGrid w:val="0"/>
            </w:pPr>
            <w:r>
              <w:rPr>
                <w:rFonts w:ascii="Times New Roman" w:hAnsi="Times New Roman"/>
                <w:color w:val="000000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3F5E" w:rsidRDefault="005F3F5E" w:rsidP="00E96B1E">
            <w:pPr>
              <w:snapToGrid w:val="0"/>
            </w:pPr>
            <w:r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3F5E" w:rsidRDefault="005F3F5E" w:rsidP="00E96B1E">
            <w:pPr>
              <w:snapToGrid w:val="0"/>
            </w:pPr>
            <w:r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3F5E" w:rsidRDefault="005F3F5E" w:rsidP="00E96B1E">
            <w:pPr>
              <w:snapToGrid w:val="0"/>
            </w:pPr>
            <w:r>
              <w:rPr>
                <w:rFonts w:ascii="Times New Roman" w:hAnsi="Times New Roman"/>
                <w:color w:val="000000"/>
                <w:szCs w:val="28"/>
              </w:rPr>
              <w:t>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3F5E" w:rsidRDefault="005F3F5E" w:rsidP="00E96B1E">
            <w:pPr>
              <w:snapToGrid w:val="0"/>
            </w:pPr>
            <w:r>
              <w:rPr>
                <w:rFonts w:ascii="Times New Roman" w:hAnsi="Times New Roman"/>
                <w:color w:val="000000"/>
                <w:szCs w:val="28"/>
              </w:rPr>
              <w:t>6</w:t>
            </w:r>
          </w:p>
        </w:tc>
        <w:tc>
          <w:tcPr>
            <w:tcW w:w="9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3F5E" w:rsidRDefault="005F3F5E" w:rsidP="00E96B1E">
            <w:pPr>
              <w:snapToGrid w:val="0"/>
            </w:pPr>
            <w:r>
              <w:rPr>
                <w:rFonts w:ascii="Times New Roman" w:hAnsi="Times New Roman"/>
                <w:color w:val="000000"/>
                <w:szCs w:val="28"/>
              </w:rPr>
              <w:t>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3F5E" w:rsidRDefault="005F3F5E" w:rsidP="00E96B1E">
            <w:pPr>
              <w:snapToGrid w:val="0"/>
            </w:pPr>
            <w:r>
              <w:rPr>
                <w:rFonts w:ascii="Times New Roman" w:hAnsi="Times New Roman"/>
                <w:color w:val="000000"/>
                <w:szCs w:val="28"/>
              </w:rPr>
              <w:t>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3F5E" w:rsidRDefault="005F3F5E" w:rsidP="00E96B1E">
            <w:pPr>
              <w:snapToGrid w:val="0"/>
            </w:pP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3F5E" w:rsidRDefault="005F3F5E" w:rsidP="00E96B1E">
            <w:pPr>
              <w:snapToGrid w:val="0"/>
            </w:pPr>
            <w:r>
              <w:rPr>
                <w:rFonts w:ascii="Times New Roman" w:hAnsi="Times New Roman"/>
                <w:color w:val="000000"/>
                <w:szCs w:val="28"/>
              </w:rPr>
              <w:t>10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F5E" w:rsidRDefault="005F3F5E" w:rsidP="00E96B1E">
            <w:pPr>
              <w:snapToGrid w:val="0"/>
            </w:pPr>
            <w:r>
              <w:rPr>
                <w:rFonts w:ascii="Times New Roman" w:hAnsi="Times New Roman"/>
                <w:color w:val="000000"/>
                <w:szCs w:val="28"/>
              </w:rPr>
              <w:t>11</w:t>
            </w:r>
          </w:p>
        </w:tc>
      </w:tr>
      <w:tr w:rsidR="005F3F5E" w:rsidTr="00E96B1E">
        <w:trPr>
          <w:trHeight w:val="300"/>
        </w:trPr>
        <w:tc>
          <w:tcPr>
            <w:tcW w:w="158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F5E" w:rsidRDefault="005F3F5E" w:rsidP="00E96B1E">
            <w:pPr>
              <w:snapToGrid w:val="0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5F3F5E" w:rsidTr="00E96B1E">
        <w:trPr>
          <w:trHeight w:val="222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3F5E" w:rsidRDefault="005F3F5E" w:rsidP="00E96B1E">
            <w:pPr>
              <w:snapToGrid w:val="0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3F5E" w:rsidRDefault="005F3F5E" w:rsidP="00E96B1E">
            <w:pPr>
              <w:snapToGrid w:val="0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3F5E" w:rsidRDefault="005F3F5E" w:rsidP="00E96B1E">
            <w:pPr>
              <w:snapToGrid w:val="0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3F5E" w:rsidRDefault="005F3F5E" w:rsidP="00E96B1E">
            <w:pPr>
              <w:snapToGrid w:val="0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3F5E" w:rsidRDefault="005F3F5E" w:rsidP="00E96B1E">
            <w:pPr>
              <w:snapToGrid w:val="0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3F5E" w:rsidRDefault="005F3F5E" w:rsidP="00E96B1E">
            <w:pPr>
              <w:snapToGrid w:val="0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3F5E" w:rsidRDefault="005F3F5E" w:rsidP="00E96B1E">
            <w:pPr>
              <w:snapToGrid w:val="0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3F5E" w:rsidRDefault="005F3F5E" w:rsidP="00E96B1E">
            <w:pPr>
              <w:snapToGrid w:val="0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3F5E" w:rsidRDefault="005F3F5E" w:rsidP="00E96B1E">
            <w:pPr>
              <w:snapToGrid w:val="0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3F5E" w:rsidRDefault="005F3F5E" w:rsidP="00E96B1E">
            <w:pPr>
              <w:snapToGrid w:val="0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F5E" w:rsidRDefault="005F3F5E" w:rsidP="00E96B1E">
            <w:pPr>
              <w:snapToGrid w:val="0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5F3F5E" w:rsidTr="00E96B1E">
        <w:trPr>
          <w:trHeight w:val="222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3F5E" w:rsidRDefault="005F3F5E" w:rsidP="00E96B1E">
            <w:pPr>
              <w:snapToGrid w:val="0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3F5E" w:rsidRDefault="005F3F5E" w:rsidP="00E96B1E">
            <w:pPr>
              <w:snapToGrid w:val="0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3F5E" w:rsidRDefault="005F3F5E" w:rsidP="00E96B1E">
            <w:pPr>
              <w:snapToGrid w:val="0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3F5E" w:rsidRDefault="005F3F5E" w:rsidP="00E96B1E">
            <w:pPr>
              <w:snapToGrid w:val="0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3F5E" w:rsidRDefault="005F3F5E" w:rsidP="00E96B1E">
            <w:pPr>
              <w:snapToGrid w:val="0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3F5E" w:rsidRDefault="005F3F5E" w:rsidP="00E96B1E">
            <w:pPr>
              <w:snapToGrid w:val="0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3F5E" w:rsidRDefault="005F3F5E" w:rsidP="00E96B1E">
            <w:pPr>
              <w:snapToGrid w:val="0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3F5E" w:rsidRDefault="005F3F5E" w:rsidP="00E96B1E">
            <w:pPr>
              <w:snapToGrid w:val="0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3F5E" w:rsidRDefault="005F3F5E" w:rsidP="00E96B1E">
            <w:pPr>
              <w:snapToGrid w:val="0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3F5E" w:rsidRDefault="005F3F5E" w:rsidP="00E96B1E">
            <w:pPr>
              <w:snapToGrid w:val="0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F5E" w:rsidRDefault="005F3F5E" w:rsidP="00E96B1E">
            <w:pPr>
              <w:snapToGrid w:val="0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5F3F5E" w:rsidRDefault="005F3F5E" w:rsidP="005F3F5E">
      <w:pPr>
        <w:sectPr w:rsidR="005F3F5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418" w:right="851" w:bottom="851" w:left="851" w:header="720" w:footer="720" w:gutter="0"/>
          <w:cols w:space="720"/>
          <w:docGrid w:linePitch="360" w:charSpace="-8193"/>
        </w:sectPr>
      </w:pPr>
    </w:p>
    <w:p w:rsidR="005F3F5E" w:rsidRDefault="005F3F5E" w:rsidP="005F3F5E">
      <w:pPr>
        <w:ind w:firstLine="709"/>
        <w:jc w:val="right"/>
        <w:rPr>
          <w:rFonts w:ascii="Times New Roman" w:hAnsi="Times New Roman"/>
          <w:szCs w:val="28"/>
        </w:rPr>
      </w:pPr>
    </w:p>
    <w:p w:rsidR="005F3F5E" w:rsidRDefault="005F3F5E" w:rsidP="005F3F5E">
      <w:pPr>
        <w:ind w:firstLine="709"/>
        <w:jc w:val="right"/>
      </w:pPr>
      <w:r>
        <w:rPr>
          <w:rFonts w:ascii="Times New Roman" w:hAnsi="Times New Roman"/>
          <w:szCs w:val="28"/>
        </w:rPr>
        <w:t>Приложение 2</w:t>
      </w:r>
    </w:p>
    <w:p w:rsidR="005F3F5E" w:rsidRDefault="005F3F5E" w:rsidP="005F3F5E">
      <w:pPr>
        <w:ind w:firstLine="709"/>
        <w:jc w:val="right"/>
      </w:pPr>
      <w:r>
        <w:rPr>
          <w:rFonts w:ascii="Times New Roman" w:hAnsi="Times New Roman"/>
          <w:szCs w:val="28"/>
        </w:rPr>
        <w:t xml:space="preserve">к положению о </w:t>
      </w:r>
      <w:r>
        <w:rPr>
          <w:rStyle w:val="highlight"/>
          <w:rFonts w:ascii="Times New Roman" w:hAnsi="Times New Roman"/>
          <w:szCs w:val="28"/>
        </w:rPr>
        <w:t>порядке</w:t>
      </w:r>
      <w:r>
        <w:rPr>
          <w:rFonts w:ascii="Times New Roman" w:hAnsi="Times New Roman"/>
          <w:szCs w:val="28"/>
        </w:rPr>
        <w:t xml:space="preserve"> </w:t>
      </w:r>
      <w:r>
        <w:rPr>
          <w:rStyle w:val="highlight"/>
          <w:rFonts w:ascii="Times New Roman" w:hAnsi="Times New Roman"/>
          <w:szCs w:val="28"/>
        </w:rPr>
        <w:t>оказания</w:t>
      </w:r>
    </w:p>
    <w:p w:rsidR="005F3F5E" w:rsidRDefault="005F3F5E" w:rsidP="005F3F5E">
      <w:pPr>
        <w:ind w:firstLine="709"/>
        <w:jc w:val="right"/>
      </w:pPr>
      <w:r>
        <w:rPr>
          <w:rStyle w:val="highlight"/>
          <w:rFonts w:ascii="Times New Roman" w:hAnsi="Times New Roman"/>
          <w:szCs w:val="28"/>
        </w:rPr>
        <w:t>поддержки субъектам</w:t>
      </w:r>
      <w:r>
        <w:rPr>
          <w:rFonts w:ascii="Times New Roman" w:hAnsi="Times New Roman"/>
          <w:szCs w:val="28"/>
        </w:rPr>
        <w:t xml:space="preserve"> </w:t>
      </w:r>
      <w:r>
        <w:rPr>
          <w:rStyle w:val="highlight"/>
          <w:rFonts w:ascii="Times New Roman" w:hAnsi="Times New Roman"/>
          <w:szCs w:val="28"/>
        </w:rPr>
        <w:t>малого</w:t>
      </w:r>
      <w:r>
        <w:rPr>
          <w:rFonts w:ascii="Times New Roman" w:hAnsi="Times New Roman"/>
          <w:szCs w:val="28"/>
        </w:rPr>
        <w:t xml:space="preserve"> </w:t>
      </w:r>
      <w:r>
        <w:rPr>
          <w:rStyle w:val="highlight"/>
          <w:rFonts w:ascii="Times New Roman" w:hAnsi="Times New Roman"/>
          <w:szCs w:val="28"/>
        </w:rPr>
        <w:t>и</w:t>
      </w:r>
    </w:p>
    <w:p w:rsidR="005F3F5E" w:rsidRDefault="005F3F5E" w:rsidP="005F3F5E">
      <w:pPr>
        <w:ind w:firstLine="709"/>
        <w:jc w:val="right"/>
      </w:pPr>
      <w:r>
        <w:rPr>
          <w:rStyle w:val="highlight"/>
          <w:rFonts w:ascii="Times New Roman" w:hAnsi="Times New Roman"/>
          <w:szCs w:val="28"/>
        </w:rPr>
        <w:t>среднего</w:t>
      </w:r>
      <w:r>
        <w:rPr>
          <w:rFonts w:ascii="Times New Roman" w:hAnsi="Times New Roman"/>
          <w:szCs w:val="28"/>
        </w:rPr>
        <w:t xml:space="preserve"> </w:t>
      </w:r>
      <w:r>
        <w:rPr>
          <w:rStyle w:val="highlight"/>
          <w:rFonts w:ascii="Times New Roman" w:hAnsi="Times New Roman"/>
          <w:szCs w:val="28"/>
        </w:rPr>
        <w:t xml:space="preserve">предпринимательства </w:t>
      </w:r>
      <w:r>
        <w:rPr>
          <w:rFonts w:ascii="Times New Roman" w:hAnsi="Times New Roman"/>
          <w:szCs w:val="28"/>
        </w:rPr>
        <w:t>на</w:t>
      </w:r>
    </w:p>
    <w:p w:rsidR="005F3F5E" w:rsidRDefault="005F3F5E" w:rsidP="005F3F5E">
      <w:pPr>
        <w:jc w:val="right"/>
      </w:pPr>
      <w:r>
        <w:rPr>
          <w:rFonts w:ascii="Times New Roman" w:hAnsi="Times New Roman"/>
          <w:szCs w:val="28"/>
        </w:rPr>
        <w:t>территории  сельского поселения «</w:t>
      </w:r>
      <w:proofErr w:type="spellStart"/>
      <w:r>
        <w:rPr>
          <w:rFonts w:ascii="Times New Roman" w:hAnsi="Times New Roman"/>
          <w:color w:val="000000"/>
          <w:szCs w:val="28"/>
        </w:rPr>
        <w:t>Чинда</w:t>
      </w:r>
      <w:r>
        <w:rPr>
          <w:rFonts w:ascii="Times New Roman" w:hAnsi="Times New Roman"/>
          <w:szCs w:val="28"/>
        </w:rPr>
        <w:t>лей</w:t>
      </w:r>
      <w:proofErr w:type="spellEnd"/>
      <w:r>
        <w:rPr>
          <w:rFonts w:ascii="Times New Roman" w:hAnsi="Times New Roman"/>
          <w:szCs w:val="28"/>
        </w:rPr>
        <w:t xml:space="preserve"> » </w:t>
      </w:r>
    </w:p>
    <w:p w:rsidR="005F3F5E" w:rsidRDefault="005F3F5E" w:rsidP="005F3F5E">
      <w:pPr>
        <w:shd w:val="clear" w:color="auto" w:fill="FEFEFE"/>
        <w:jc w:val="right"/>
        <w:rPr>
          <w:rFonts w:ascii="Times New Roman" w:hAnsi="Times New Roman"/>
          <w:szCs w:val="28"/>
        </w:rPr>
      </w:pPr>
    </w:p>
    <w:p w:rsidR="005F3F5E" w:rsidRDefault="005F3F5E" w:rsidP="005F3F5E">
      <w:pPr>
        <w:shd w:val="clear" w:color="auto" w:fill="FEFEFE"/>
        <w:jc w:val="both"/>
        <w:rPr>
          <w:rFonts w:ascii="Times New Roman" w:hAnsi="Times New Roman"/>
          <w:szCs w:val="28"/>
        </w:rPr>
      </w:pPr>
    </w:p>
    <w:p w:rsidR="005F3F5E" w:rsidRDefault="005F3F5E" w:rsidP="005F3F5E">
      <w:pPr>
        <w:shd w:val="clear" w:color="auto" w:fill="FEFEFE"/>
      </w:pPr>
      <w:r>
        <w:rPr>
          <w:rFonts w:ascii="Times New Roman" w:hAnsi="Times New Roman"/>
          <w:b/>
          <w:bCs/>
          <w:szCs w:val="28"/>
        </w:rPr>
        <w:t>ПОРЯДОК</w:t>
      </w:r>
    </w:p>
    <w:p w:rsidR="005F3F5E" w:rsidRDefault="005F3F5E" w:rsidP="005F3F5E">
      <w:pPr>
        <w:shd w:val="clear" w:color="auto" w:fill="FEFEFE"/>
      </w:pPr>
      <w:r>
        <w:rPr>
          <w:rFonts w:ascii="Times New Roman" w:hAnsi="Times New Roman"/>
          <w:b/>
          <w:bCs/>
          <w:szCs w:val="28"/>
        </w:rPr>
        <w:t>рассмотрения обращений субъектов малого и среднего предпринимательства в администрации  сельского поселения «</w:t>
      </w:r>
      <w:proofErr w:type="spellStart"/>
      <w:r>
        <w:rPr>
          <w:rFonts w:ascii="Times New Roman" w:hAnsi="Times New Roman"/>
          <w:b/>
          <w:bCs/>
          <w:szCs w:val="28"/>
        </w:rPr>
        <w:t>Чиндалей</w:t>
      </w:r>
      <w:proofErr w:type="spellEnd"/>
      <w:r>
        <w:rPr>
          <w:rFonts w:ascii="Times New Roman" w:hAnsi="Times New Roman"/>
          <w:b/>
          <w:bCs/>
          <w:szCs w:val="28"/>
        </w:rPr>
        <w:t>»</w:t>
      </w:r>
    </w:p>
    <w:p w:rsidR="005F3F5E" w:rsidRDefault="005F3F5E" w:rsidP="005F3F5E">
      <w:pPr>
        <w:shd w:val="clear" w:color="auto" w:fill="FEFEFE"/>
        <w:jc w:val="both"/>
        <w:rPr>
          <w:rFonts w:ascii="Times New Roman" w:hAnsi="Times New Roman"/>
          <w:b/>
          <w:bCs/>
          <w:szCs w:val="28"/>
        </w:rPr>
      </w:pPr>
      <w:bookmarkStart w:id="125" w:name="sub_221"/>
    </w:p>
    <w:p w:rsidR="005F3F5E" w:rsidRDefault="005F3F5E" w:rsidP="005F3F5E">
      <w:pPr>
        <w:shd w:val="clear" w:color="auto" w:fill="FEFEFE"/>
      </w:pPr>
      <w:r>
        <w:rPr>
          <w:rFonts w:ascii="Times New Roman" w:eastAsia="Times New Roman" w:hAnsi="Times New Roman"/>
          <w:b/>
          <w:bCs/>
          <w:szCs w:val="28"/>
        </w:rPr>
        <w:t xml:space="preserve"> </w:t>
      </w:r>
      <w:r>
        <w:rPr>
          <w:rFonts w:ascii="Times New Roman" w:hAnsi="Times New Roman"/>
          <w:b/>
          <w:bCs/>
          <w:szCs w:val="28"/>
        </w:rPr>
        <w:t>I.  Общие положения</w:t>
      </w:r>
      <w:bookmarkEnd w:id="125"/>
    </w:p>
    <w:p w:rsidR="005F3F5E" w:rsidRDefault="005F3F5E" w:rsidP="005F3F5E">
      <w:pPr>
        <w:shd w:val="clear" w:color="auto" w:fill="FEFEFE"/>
        <w:ind w:right="-83" w:firstLine="710"/>
        <w:jc w:val="both"/>
        <w:rPr>
          <w:rFonts w:ascii="Times New Roman" w:hAnsi="Times New Roman"/>
          <w:b/>
          <w:bCs/>
          <w:szCs w:val="28"/>
        </w:rPr>
      </w:pPr>
    </w:p>
    <w:p w:rsidR="005F3F5E" w:rsidRDefault="005F3F5E" w:rsidP="005F3F5E">
      <w:pPr>
        <w:shd w:val="clear" w:color="auto" w:fill="FEFEFE"/>
        <w:ind w:right="-83" w:firstLine="720"/>
        <w:jc w:val="both"/>
      </w:pPr>
      <w:r>
        <w:rPr>
          <w:rFonts w:ascii="Times New Roman" w:hAnsi="Times New Roman"/>
          <w:szCs w:val="28"/>
        </w:rPr>
        <w:t xml:space="preserve">1.1. </w:t>
      </w:r>
      <w:bookmarkStart w:id="126" w:name="sub_22001"/>
      <w:r>
        <w:rPr>
          <w:rFonts w:ascii="Times New Roman" w:hAnsi="Times New Roman"/>
          <w:szCs w:val="28"/>
        </w:rPr>
        <w:t>Настоящий Порядок рассмотрения обращений субъектов малого и среднего предпринимательства в администрации  сельского поселения «</w:t>
      </w:r>
      <w:proofErr w:type="spellStart"/>
      <w:r>
        <w:rPr>
          <w:rFonts w:ascii="Times New Roman" w:hAnsi="Times New Roman"/>
          <w:color w:val="000000"/>
          <w:szCs w:val="28"/>
        </w:rPr>
        <w:t>Чинда</w:t>
      </w:r>
      <w:r>
        <w:rPr>
          <w:rFonts w:ascii="Times New Roman" w:hAnsi="Times New Roman"/>
          <w:szCs w:val="28"/>
        </w:rPr>
        <w:t>лей</w:t>
      </w:r>
      <w:proofErr w:type="spellEnd"/>
      <w:r>
        <w:rPr>
          <w:rFonts w:ascii="Times New Roman" w:hAnsi="Times New Roman"/>
          <w:szCs w:val="28"/>
        </w:rPr>
        <w:t>» (далее – Порядок) в рамках информационной и консультационной поддержки субъектов малого и среднего предпринимательства определяет сроки и последовательность действий администрации  сельского поселения «</w:t>
      </w:r>
      <w:proofErr w:type="spellStart"/>
      <w:r>
        <w:rPr>
          <w:rFonts w:ascii="Times New Roman" w:hAnsi="Times New Roman"/>
          <w:szCs w:val="28"/>
        </w:rPr>
        <w:t>Чиндалей</w:t>
      </w:r>
      <w:proofErr w:type="spellEnd"/>
      <w:r>
        <w:rPr>
          <w:rFonts w:ascii="Times New Roman" w:hAnsi="Times New Roman"/>
          <w:szCs w:val="28"/>
        </w:rPr>
        <w:t>» (далее – администрация поселения</w:t>
      </w:r>
      <w:bookmarkEnd w:id="126"/>
      <w:r>
        <w:rPr>
          <w:rFonts w:ascii="Times New Roman" w:hAnsi="Times New Roman"/>
          <w:szCs w:val="28"/>
        </w:rPr>
        <w:t>).</w:t>
      </w:r>
    </w:p>
    <w:p w:rsidR="005F3F5E" w:rsidRDefault="005F3F5E" w:rsidP="005F3F5E">
      <w:pPr>
        <w:shd w:val="clear" w:color="auto" w:fill="FEFEFE"/>
        <w:ind w:right="-83" w:firstLine="710"/>
        <w:jc w:val="both"/>
      </w:pPr>
      <w:r>
        <w:rPr>
          <w:rFonts w:ascii="Times New Roman" w:hAnsi="Times New Roman"/>
          <w:szCs w:val="28"/>
        </w:rPr>
        <w:t>1.2.</w:t>
      </w:r>
      <w:bookmarkStart w:id="127" w:name="sub_22002"/>
      <w:r>
        <w:rPr>
          <w:rFonts w:ascii="Times New Roman" w:hAnsi="Times New Roman"/>
          <w:szCs w:val="28"/>
        </w:rPr>
        <w:t xml:space="preserve"> Рассмотрение обращений субъектов малого и среднего предпринимательства осуществляется в соответствии с:</w:t>
      </w:r>
      <w:bookmarkEnd w:id="127"/>
    </w:p>
    <w:p w:rsidR="005F3F5E" w:rsidRDefault="005F3F5E" w:rsidP="005F3F5E">
      <w:pPr>
        <w:shd w:val="clear" w:color="auto" w:fill="FEFEFE"/>
        <w:ind w:firstLine="710"/>
        <w:jc w:val="both"/>
      </w:pPr>
      <w:r>
        <w:rPr>
          <w:rFonts w:ascii="Times New Roman" w:hAnsi="Times New Roman"/>
          <w:szCs w:val="28"/>
        </w:rPr>
        <w:t>- Федеральным законом от 06.10.2003 года № 131-ФЗ «Об общих принципах организации местного самоуправления в Российской Федерации»;</w:t>
      </w:r>
    </w:p>
    <w:p w:rsidR="005F3F5E" w:rsidRDefault="005F3F5E" w:rsidP="005F3F5E">
      <w:pPr>
        <w:shd w:val="clear" w:color="auto" w:fill="FEFEFE"/>
        <w:ind w:firstLine="710"/>
        <w:jc w:val="both"/>
      </w:pPr>
      <w:r>
        <w:rPr>
          <w:rFonts w:ascii="Times New Roman" w:hAnsi="Times New Roman"/>
          <w:szCs w:val="28"/>
        </w:rPr>
        <w:t>-  Федеральным законом от 24.06.2007 года № 209-ФЗ «О развитии малого и среднего предпринимательства в Российской Федерации»;</w:t>
      </w:r>
    </w:p>
    <w:p w:rsidR="005F3F5E" w:rsidRDefault="005F3F5E" w:rsidP="005F3F5E">
      <w:pPr>
        <w:shd w:val="clear" w:color="auto" w:fill="FEFEFE"/>
        <w:ind w:firstLine="710"/>
        <w:jc w:val="both"/>
      </w:pPr>
      <w:r>
        <w:rPr>
          <w:rFonts w:ascii="Times New Roman" w:hAnsi="Times New Roman"/>
          <w:szCs w:val="28"/>
        </w:rPr>
        <w:t>- Федеральным законом от 02.05.2006 года № 59-ФЗ «О порядке рассмотрения обращений граждан Российской Федерации»;</w:t>
      </w:r>
    </w:p>
    <w:p w:rsidR="005F3F5E" w:rsidRDefault="005F3F5E" w:rsidP="005F3F5E">
      <w:pPr>
        <w:shd w:val="clear" w:color="auto" w:fill="FEFEFE"/>
        <w:ind w:firstLine="710"/>
        <w:jc w:val="both"/>
      </w:pPr>
      <w:r>
        <w:rPr>
          <w:rFonts w:ascii="Times New Roman" w:hAnsi="Times New Roman"/>
          <w:szCs w:val="28"/>
        </w:rPr>
        <w:t>-  Уставом сельского поселения;</w:t>
      </w:r>
    </w:p>
    <w:p w:rsidR="005F3F5E" w:rsidRDefault="005F3F5E" w:rsidP="005F3F5E">
      <w:pPr>
        <w:shd w:val="clear" w:color="auto" w:fill="FEFEFE"/>
        <w:ind w:firstLine="710"/>
        <w:jc w:val="both"/>
      </w:pPr>
      <w:r>
        <w:rPr>
          <w:rFonts w:ascii="Times New Roman" w:hAnsi="Times New Roman"/>
          <w:szCs w:val="28"/>
        </w:rPr>
        <w:t>1.3.</w:t>
      </w:r>
      <w:bookmarkStart w:id="128" w:name="sub_22003"/>
      <w:r>
        <w:rPr>
          <w:rFonts w:ascii="Times New Roman" w:hAnsi="Times New Roman"/>
          <w:szCs w:val="28"/>
        </w:rPr>
        <w:t xml:space="preserve"> Рассмотрение обращений субъектов малого и среднего предпринимательства по поручению главы сельского  поселения осуществляется должностными лицами в соответствии с их компетенцией.</w:t>
      </w:r>
      <w:bookmarkEnd w:id="128"/>
    </w:p>
    <w:p w:rsidR="005F3F5E" w:rsidRDefault="005F3F5E" w:rsidP="005F3F5E">
      <w:pPr>
        <w:shd w:val="clear" w:color="auto" w:fill="FEFEFE"/>
        <w:ind w:firstLine="710"/>
        <w:jc w:val="both"/>
      </w:pPr>
      <w:r>
        <w:rPr>
          <w:rFonts w:ascii="Times New Roman" w:hAnsi="Times New Roman"/>
          <w:szCs w:val="28"/>
        </w:rPr>
        <w:t>1.4.</w:t>
      </w:r>
      <w:bookmarkStart w:id="129" w:name="sub_22004"/>
      <w:r>
        <w:rPr>
          <w:rFonts w:ascii="Times New Roman" w:hAnsi="Times New Roman"/>
          <w:szCs w:val="28"/>
        </w:rPr>
        <w:t xml:space="preserve"> Учет, регистрация по рассмотрению обращений субъектов малого и среднего предпринимательства возлагается на администрацию поселения.</w:t>
      </w:r>
      <w:bookmarkEnd w:id="129"/>
    </w:p>
    <w:p w:rsidR="005F3F5E" w:rsidRDefault="005F3F5E" w:rsidP="005F3F5E">
      <w:pPr>
        <w:shd w:val="clear" w:color="auto" w:fill="FEFEFE"/>
        <w:jc w:val="both"/>
        <w:rPr>
          <w:rFonts w:ascii="Times New Roman" w:hAnsi="Times New Roman"/>
          <w:szCs w:val="28"/>
        </w:rPr>
      </w:pPr>
    </w:p>
    <w:p w:rsidR="005F3F5E" w:rsidRDefault="005F3F5E" w:rsidP="005F3F5E">
      <w:pPr>
        <w:shd w:val="clear" w:color="auto" w:fill="FEFEFE"/>
      </w:pPr>
      <w:bookmarkStart w:id="130" w:name="sub_223"/>
      <w:r>
        <w:rPr>
          <w:rFonts w:ascii="Times New Roman" w:eastAsia="Times New Roman" w:hAnsi="Times New Roman"/>
          <w:b/>
          <w:bCs/>
          <w:szCs w:val="28"/>
        </w:rPr>
        <w:t xml:space="preserve"> </w:t>
      </w:r>
      <w:r>
        <w:rPr>
          <w:rFonts w:ascii="Times New Roman" w:hAnsi="Times New Roman"/>
          <w:b/>
          <w:bCs/>
          <w:szCs w:val="28"/>
        </w:rPr>
        <w:t>II. Сроки рассмотрения обращений субъектов малого и среднего предпринимательства</w:t>
      </w:r>
      <w:bookmarkStart w:id="131" w:name="sub_22006"/>
      <w:bookmarkEnd w:id="130"/>
    </w:p>
    <w:p w:rsidR="005F3F5E" w:rsidRDefault="005F3F5E" w:rsidP="005F3F5E">
      <w:pPr>
        <w:shd w:val="clear" w:color="auto" w:fill="FEFEFE"/>
        <w:jc w:val="both"/>
        <w:rPr>
          <w:rFonts w:ascii="Times New Roman" w:hAnsi="Times New Roman"/>
          <w:b/>
          <w:bCs/>
          <w:szCs w:val="28"/>
        </w:rPr>
      </w:pPr>
    </w:p>
    <w:p w:rsidR="005F3F5E" w:rsidRDefault="005F3F5E" w:rsidP="005F3F5E">
      <w:pPr>
        <w:shd w:val="clear" w:color="auto" w:fill="FEFEFE"/>
        <w:jc w:val="both"/>
      </w:pPr>
      <w:r>
        <w:rPr>
          <w:rFonts w:ascii="Times New Roman" w:eastAsia="Times New Roman" w:hAnsi="Times New Roman"/>
          <w:szCs w:val="28"/>
        </w:rPr>
        <w:t xml:space="preserve">        </w:t>
      </w:r>
      <w:r>
        <w:rPr>
          <w:rFonts w:ascii="Times New Roman" w:hAnsi="Times New Roman"/>
          <w:szCs w:val="28"/>
        </w:rPr>
        <w:t>2.1.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131"/>
    </w:p>
    <w:p w:rsidR="005F3F5E" w:rsidRDefault="005F3F5E" w:rsidP="005F3F5E">
      <w:pPr>
        <w:shd w:val="clear" w:color="auto" w:fill="FEFEFE"/>
        <w:jc w:val="both"/>
      </w:pPr>
      <w:r>
        <w:rPr>
          <w:rFonts w:ascii="Times New Roman" w:hAnsi="Times New Roman"/>
          <w:szCs w:val="28"/>
        </w:rPr>
        <w:t>В исключительных случаях глава сельского поселения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5F3F5E" w:rsidRDefault="005F3F5E" w:rsidP="005F3F5E">
      <w:pPr>
        <w:shd w:val="clear" w:color="auto" w:fill="FEFEFE"/>
        <w:jc w:val="both"/>
      </w:pPr>
      <w:r>
        <w:rPr>
          <w:rFonts w:ascii="Times New Roman" w:hAnsi="Times New Roman"/>
          <w:szCs w:val="28"/>
        </w:rPr>
        <w:lastRenderedPageBreak/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5F3F5E" w:rsidRDefault="005F3F5E" w:rsidP="005F3F5E">
      <w:pPr>
        <w:shd w:val="clear" w:color="auto" w:fill="FEFEFE"/>
        <w:ind w:firstLine="720"/>
        <w:jc w:val="both"/>
        <w:rPr>
          <w:rFonts w:ascii="Times New Roman" w:hAnsi="Times New Roman"/>
          <w:szCs w:val="28"/>
        </w:rPr>
      </w:pPr>
    </w:p>
    <w:p w:rsidR="005F3F5E" w:rsidRDefault="005F3F5E" w:rsidP="005F3F5E">
      <w:pPr>
        <w:shd w:val="clear" w:color="auto" w:fill="FEFEFE"/>
        <w:jc w:val="both"/>
      </w:pPr>
      <w:r>
        <w:rPr>
          <w:rFonts w:ascii="Times New Roman" w:hAnsi="Times New Roman"/>
          <w:szCs w:val="28"/>
        </w:rPr>
        <w:t>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5F3F5E" w:rsidRDefault="005F3F5E" w:rsidP="005F3F5E">
      <w:pPr>
        <w:shd w:val="clear" w:color="auto" w:fill="FEFEFE"/>
        <w:jc w:val="both"/>
      </w:pPr>
      <w:r>
        <w:rPr>
          <w:rFonts w:ascii="Times New Roman" w:hAnsi="Times New Roman"/>
          <w:szCs w:val="28"/>
        </w:rPr>
        <w:t>2.3.</w:t>
      </w:r>
      <w:bookmarkStart w:id="132" w:name="sub_22007"/>
      <w:r>
        <w:rPr>
          <w:rFonts w:ascii="Times New Roman" w:hAnsi="Times New Roman"/>
          <w:szCs w:val="28"/>
        </w:rPr>
        <w:t xml:space="preserve"> Глава сельского поселения вправе устанавливать сокращенные сроки рассмотрения отдельных обращений.</w:t>
      </w:r>
      <w:bookmarkEnd w:id="132"/>
    </w:p>
    <w:p w:rsidR="005F3F5E" w:rsidRDefault="005F3F5E" w:rsidP="005F3F5E">
      <w:pPr>
        <w:shd w:val="clear" w:color="auto" w:fill="FEFEFE"/>
        <w:jc w:val="both"/>
        <w:rPr>
          <w:rFonts w:ascii="Times New Roman" w:hAnsi="Times New Roman"/>
          <w:szCs w:val="28"/>
        </w:rPr>
      </w:pPr>
    </w:p>
    <w:p w:rsidR="005F3F5E" w:rsidRDefault="005F3F5E" w:rsidP="005F3F5E">
      <w:pPr>
        <w:shd w:val="clear" w:color="auto" w:fill="FEFEFE"/>
      </w:pPr>
      <w:bookmarkStart w:id="133" w:name="sub_224"/>
      <w:r>
        <w:rPr>
          <w:rFonts w:ascii="Times New Roman" w:hAnsi="Times New Roman"/>
          <w:b/>
          <w:bCs/>
          <w:szCs w:val="28"/>
        </w:rPr>
        <w:t>III. Требования к письменному обращению субъектов малого и среднего предпринимательства</w:t>
      </w:r>
      <w:bookmarkEnd w:id="133"/>
    </w:p>
    <w:p w:rsidR="005F3F5E" w:rsidRDefault="005F3F5E" w:rsidP="005F3F5E">
      <w:pPr>
        <w:shd w:val="clear" w:color="auto" w:fill="FEFEFE"/>
        <w:rPr>
          <w:rFonts w:ascii="Times New Roman" w:hAnsi="Times New Roman"/>
          <w:b/>
          <w:bCs/>
          <w:szCs w:val="28"/>
        </w:rPr>
      </w:pPr>
    </w:p>
    <w:p w:rsidR="005F3F5E" w:rsidRDefault="005F3F5E" w:rsidP="005F3F5E">
      <w:pPr>
        <w:shd w:val="clear" w:color="auto" w:fill="FEFEFE"/>
        <w:jc w:val="both"/>
      </w:pPr>
      <w:r>
        <w:rPr>
          <w:rFonts w:ascii="Times New Roman" w:hAnsi="Times New Roman"/>
          <w:szCs w:val="28"/>
        </w:rPr>
        <w:t xml:space="preserve">3.1. </w:t>
      </w:r>
      <w:bookmarkStart w:id="134" w:name="sub_22008"/>
      <w:r>
        <w:rPr>
          <w:rFonts w:ascii="Times New Roman" w:hAnsi="Times New Roman"/>
          <w:szCs w:val="28"/>
        </w:rPr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bookmarkEnd w:id="134"/>
    <w:p w:rsidR="005F3F5E" w:rsidRDefault="005F3F5E" w:rsidP="005F3F5E">
      <w:pPr>
        <w:ind w:firstLine="720"/>
        <w:jc w:val="both"/>
      </w:pPr>
      <w:r>
        <w:rPr>
          <w:rFonts w:ascii="Times New Roman" w:hAnsi="Times New Roman"/>
          <w:szCs w:val="28"/>
        </w:rPr>
        <w:t xml:space="preserve">Субъект малого или среднего предпринимательства прилагает к письменному обращению необходимые документы, предусмотренные положением о </w:t>
      </w:r>
      <w:r>
        <w:rPr>
          <w:rStyle w:val="highlight"/>
          <w:rFonts w:ascii="Times New Roman" w:hAnsi="Times New Roman"/>
          <w:szCs w:val="28"/>
        </w:rPr>
        <w:t>порядке</w:t>
      </w:r>
      <w:r>
        <w:rPr>
          <w:rFonts w:ascii="Times New Roman" w:hAnsi="Times New Roman"/>
          <w:szCs w:val="28"/>
        </w:rPr>
        <w:t xml:space="preserve"> </w:t>
      </w:r>
      <w:r>
        <w:rPr>
          <w:rStyle w:val="highlight"/>
          <w:rFonts w:ascii="Times New Roman" w:hAnsi="Times New Roman"/>
          <w:szCs w:val="28"/>
        </w:rPr>
        <w:t>оказания</w:t>
      </w:r>
      <w:r>
        <w:rPr>
          <w:rFonts w:ascii="Times New Roman" w:hAnsi="Times New Roman"/>
          <w:szCs w:val="28"/>
        </w:rPr>
        <w:t xml:space="preserve"> </w:t>
      </w:r>
      <w:r>
        <w:rPr>
          <w:rStyle w:val="highlight"/>
          <w:rFonts w:ascii="Times New Roman" w:hAnsi="Times New Roman"/>
          <w:szCs w:val="28"/>
        </w:rPr>
        <w:t>поддержки субъектам</w:t>
      </w:r>
      <w:r>
        <w:rPr>
          <w:rFonts w:ascii="Times New Roman" w:hAnsi="Times New Roman"/>
          <w:szCs w:val="28"/>
        </w:rPr>
        <w:t xml:space="preserve"> </w:t>
      </w:r>
      <w:r>
        <w:rPr>
          <w:rStyle w:val="highlight"/>
          <w:rFonts w:ascii="Times New Roman" w:hAnsi="Times New Roman"/>
          <w:szCs w:val="28"/>
        </w:rPr>
        <w:t>малого</w:t>
      </w:r>
      <w:r>
        <w:rPr>
          <w:rFonts w:ascii="Times New Roman" w:hAnsi="Times New Roman"/>
          <w:szCs w:val="28"/>
        </w:rPr>
        <w:t xml:space="preserve"> </w:t>
      </w:r>
      <w:r>
        <w:rPr>
          <w:rStyle w:val="highlight"/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 xml:space="preserve"> </w:t>
      </w:r>
      <w:r>
        <w:rPr>
          <w:rStyle w:val="highlight"/>
          <w:rFonts w:ascii="Times New Roman" w:hAnsi="Times New Roman"/>
          <w:szCs w:val="28"/>
        </w:rPr>
        <w:t>среднего</w:t>
      </w:r>
      <w:r>
        <w:rPr>
          <w:rFonts w:ascii="Times New Roman" w:hAnsi="Times New Roman"/>
          <w:szCs w:val="28"/>
        </w:rPr>
        <w:t xml:space="preserve"> </w:t>
      </w:r>
      <w:r>
        <w:rPr>
          <w:rStyle w:val="highlight"/>
          <w:rFonts w:ascii="Times New Roman" w:hAnsi="Times New Roman"/>
          <w:szCs w:val="28"/>
        </w:rPr>
        <w:t xml:space="preserve">предпринимательства </w:t>
      </w:r>
      <w:r>
        <w:rPr>
          <w:rFonts w:ascii="Times New Roman" w:hAnsi="Times New Roman"/>
          <w:szCs w:val="28"/>
        </w:rPr>
        <w:t>на территории поселения.</w:t>
      </w:r>
    </w:p>
    <w:p w:rsidR="005F3F5E" w:rsidRDefault="005F3F5E" w:rsidP="005F3F5E">
      <w:pPr>
        <w:shd w:val="clear" w:color="auto" w:fill="FEFEFE"/>
        <w:jc w:val="both"/>
      </w:pPr>
      <w:r>
        <w:rPr>
          <w:rFonts w:ascii="Times New Roman" w:hAnsi="Times New Roman"/>
          <w:szCs w:val="28"/>
        </w:rPr>
        <w:t>3.2.</w:t>
      </w:r>
      <w:bookmarkStart w:id="135" w:name="sub_22009"/>
      <w:r>
        <w:rPr>
          <w:rFonts w:ascii="Times New Roman" w:hAnsi="Times New Roman"/>
          <w:szCs w:val="28"/>
        </w:rPr>
        <w:t xml:space="preserve"> Регистрации и учету подлежат все обращения субъектов малого и среднего предпринимательства, включая и те, которые не соответствуют требованиям, установленным законодательством для письменных обращений.</w:t>
      </w:r>
      <w:bookmarkEnd w:id="135"/>
    </w:p>
    <w:p w:rsidR="005F3F5E" w:rsidRDefault="005F3F5E" w:rsidP="005F3F5E">
      <w:pPr>
        <w:shd w:val="clear" w:color="auto" w:fill="FEFEFE"/>
        <w:jc w:val="both"/>
        <w:rPr>
          <w:rFonts w:ascii="Times New Roman" w:hAnsi="Times New Roman"/>
          <w:szCs w:val="28"/>
        </w:rPr>
      </w:pPr>
    </w:p>
    <w:p w:rsidR="005F3F5E" w:rsidRDefault="005F3F5E" w:rsidP="005F3F5E">
      <w:pPr>
        <w:shd w:val="clear" w:color="auto" w:fill="FEFEFE"/>
      </w:pPr>
      <w:bookmarkStart w:id="136" w:name="sub_225"/>
      <w:r>
        <w:rPr>
          <w:rFonts w:ascii="Times New Roman" w:eastAsia="Times New Roman" w:hAnsi="Times New Roman"/>
          <w:b/>
          <w:bCs/>
          <w:szCs w:val="28"/>
        </w:rPr>
        <w:t xml:space="preserve"> </w:t>
      </w:r>
      <w:r>
        <w:rPr>
          <w:rFonts w:ascii="Times New Roman" w:hAnsi="Times New Roman"/>
          <w:b/>
          <w:bCs/>
          <w:szCs w:val="28"/>
        </w:rPr>
        <w:t>IV. Обеспечение условий для реализации прав субъектов малого и среднего предпринимательства при рассмотрении обращений</w:t>
      </w:r>
      <w:bookmarkEnd w:id="136"/>
    </w:p>
    <w:p w:rsidR="005F3F5E" w:rsidRDefault="005F3F5E" w:rsidP="005F3F5E">
      <w:pPr>
        <w:shd w:val="clear" w:color="auto" w:fill="FEFEFE"/>
        <w:tabs>
          <w:tab w:val="left" w:pos="993"/>
        </w:tabs>
        <w:jc w:val="both"/>
      </w:pPr>
      <w:r>
        <w:rPr>
          <w:rFonts w:ascii="Times New Roman" w:hAnsi="Times New Roman"/>
          <w:szCs w:val="28"/>
        </w:rPr>
        <w:t xml:space="preserve">4.1. </w:t>
      </w:r>
      <w:bookmarkStart w:id="137" w:name="sub_22010"/>
      <w:r>
        <w:rPr>
          <w:rFonts w:ascii="Times New Roman" w:hAnsi="Times New Roman"/>
          <w:szCs w:val="28"/>
        </w:rPr>
        <w:t>Субъекты малого и среднего предпринимательства при рассмотрении обращения имеют право:</w:t>
      </w:r>
      <w:bookmarkEnd w:id="137"/>
    </w:p>
    <w:p w:rsidR="005F3F5E" w:rsidRDefault="005F3F5E" w:rsidP="005F3F5E">
      <w:pPr>
        <w:shd w:val="clear" w:color="auto" w:fill="FEFEFE"/>
        <w:jc w:val="both"/>
      </w:pPr>
      <w:r>
        <w:rPr>
          <w:rFonts w:ascii="Times New Roman" w:hAnsi="Times New Roman"/>
          <w:szCs w:val="28"/>
        </w:rPr>
        <w:t>-      запрашивать информацию о дате и номере регистрации обращения;</w:t>
      </w:r>
    </w:p>
    <w:p w:rsidR="005F3F5E" w:rsidRDefault="005F3F5E" w:rsidP="005F3F5E">
      <w:pPr>
        <w:shd w:val="clear" w:color="auto" w:fill="FEFEFE"/>
        <w:jc w:val="both"/>
      </w:pPr>
      <w:r>
        <w:rPr>
          <w:rFonts w:ascii="Times New Roman" w:hAnsi="Times New Roman"/>
          <w:szCs w:val="28"/>
        </w:rPr>
        <w:t>-  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5F3F5E" w:rsidRDefault="005F3F5E" w:rsidP="005F3F5E">
      <w:pPr>
        <w:shd w:val="clear" w:color="auto" w:fill="FEFEFE"/>
        <w:jc w:val="both"/>
      </w:pPr>
      <w:r>
        <w:rPr>
          <w:rFonts w:ascii="Times New Roman" w:hAnsi="Times New Roman"/>
          <w:szCs w:val="28"/>
        </w:rPr>
        <w:t>- 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5F3F5E" w:rsidRDefault="005F3F5E" w:rsidP="005F3F5E">
      <w:pPr>
        <w:shd w:val="clear" w:color="auto" w:fill="FEFEFE"/>
        <w:jc w:val="both"/>
      </w:pPr>
      <w:r>
        <w:rPr>
          <w:rFonts w:ascii="Times New Roman" w:hAnsi="Times New Roman"/>
          <w:szCs w:val="28"/>
        </w:rPr>
        <w:t xml:space="preserve">- получать письменный мотивированный ответ по существу поставленных в обращении вопросов, за исключением случаев, указанных в </w:t>
      </w:r>
      <w:hyperlink r:id="rId16" w:anchor="sub_227" w:history="1">
        <w:r>
          <w:rPr>
            <w:rStyle w:val="a3"/>
            <w:rFonts w:ascii="Times New Roman" w:hAnsi="Times New Roman"/>
            <w:color w:val="000000"/>
            <w:szCs w:val="28"/>
          </w:rPr>
          <w:t>разделе VII</w:t>
        </w:r>
      </w:hyperlink>
      <w:r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szCs w:val="28"/>
        </w:rPr>
        <w:t>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5F3F5E" w:rsidRDefault="005F3F5E" w:rsidP="005F3F5E">
      <w:pPr>
        <w:shd w:val="clear" w:color="auto" w:fill="FEFEFE"/>
        <w:jc w:val="both"/>
      </w:pPr>
      <w:r>
        <w:rPr>
          <w:rFonts w:ascii="Times New Roman" w:hAnsi="Times New Roman"/>
          <w:szCs w:val="28"/>
        </w:rPr>
        <w:t xml:space="preserve">- обращаться с жалобой на принятое по обращению решение или на действие (бездействие) в связи с рассмотрением обращения, в административном и </w:t>
      </w:r>
      <w:r>
        <w:rPr>
          <w:rFonts w:ascii="Times New Roman" w:hAnsi="Times New Roman"/>
          <w:szCs w:val="28"/>
        </w:rPr>
        <w:lastRenderedPageBreak/>
        <w:t>(или) судебном порядке в соответствии с законодательством Российской Федерации;</w:t>
      </w:r>
    </w:p>
    <w:p w:rsidR="005F3F5E" w:rsidRDefault="005F3F5E" w:rsidP="005F3F5E">
      <w:pPr>
        <w:shd w:val="clear" w:color="auto" w:fill="FEFEFE"/>
        <w:jc w:val="both"/>
      </w:pPr>
      <w:r>
        <w:rPr>
          <w:rFonts w:ascii="Times New Roman" w:hAnsi="Times New Roman"/>
          <w:szCs w:val="28"/>
        </w:rPr>
        <w:t>- обращаться с заявлением о прекращении рассмотрения обращения.</w:t>
      </w:r>
    </w:p>
    <w:p w:rsidR="005F3F5E" w:rsidRDefault="005F3F5E" w:rsidP="005F3F5E">
      <w:pPr>
        <w:shd w:val="clear" w:color="auto" w:fill="FEFEFE"/>
        <w:tabs>
          <w:tab w:val="left" w:pos="1134"/>
        </w:tabs>
        <w:jc w:val="both"/>
      </w:pPr>
      <w:r>
        <w:rPr>
          <w:rFonts w:ascii="Times New Roman" w:hAnsi="Times New Roman"/>
          <w:szCs w:val="28"/>
        </w:rPr>
        <w:t xml:space="preserve">4.2. </w:t>
      </w:r>
      <w:bookmarkStart w:id="138" w:name="sub_22011"/>
      <w:r>
        <w:rPr>
          <w:rFonts w:ascii="Times New Roman" w:hAnsi="Times New Roman"/>
          <w:szCs w:val="28"/>
        </w:rPr>
        <w:t xml:space="preserve">Глава </w:t>
      </w:r>
      <w:bookmarkEnd w:id="138"/>
      <w:r>
        <w:rPr>
          <w:rFonts w:ascii="Times New Roman" w:hAnsi="Times New Roman"/>
          <w:szCs w:val="28"/>
        </w:rPr>
        <w:t xml:space="preserve"> сельского поселения и должностные лица в соответствии с их компетенцией обеспечивают объективное, всестороннее и своевременное рассмотрение обращения, в случае необходимости – с участием представителя заявителя, направившего обращение;</w:t>
      </w:r>
    </w:p>
    <w:p w:rsidR="005F3F5E" w:rsidRDefault="005F3F5E" w:rsidP="005F3F5E">
      <w:pPr>
        <w:shd w:val="clear" w:color="auto" w:fill="FEFEFE"/>
        <w:jc w:val="both"/>
      </w:pPr>
      <w:r>
        <w:rPr>
          <w:rFonts w:ascii="Times New Roman" w:hAnsi="Times New Roman"/>
          <w:szCs w:val="28"/>
        </w:rPr>
        <w:t>- 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5F3F5E" w:rsidRDefault="005F3F5E" w:rsidP="005F3F5E">
      <w:pPr>
        <w:shd w:val="clear" w:color="auto" w:fill="FEFEFE"/>
        <w:jc w:val="both"/>
      </w:pPr>
      <w:r>
        <w:rPr>
          <w:rFonts w:ascii="Times New Roman" w:hAnsi="Times New Roman"/>
          <w:szCs w:val="28"/>
        </w:rPr>
        <w:t>- обеспечивают необходимые условия для осуществления субъектами малого и среднего предпринимательства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5F3F5E" w:rsidRDefault="005F3F5E" w:rsidP="005F3F5E">
      <w:pPr>
        <w:shd w:val="clear" w:color="auto" w:fill="FEFEFE"/>
        <w:jc w:val="both"/>
      </w:pPr>
      <w:r>
        <w:rPr>
          <w:rFonts w:ascii="Times New Roman" w:hAnsi="Times New Roman"/>
          <w:szCs w:val="28"/>
        </w:rPr>
        <w:t>-информируют представителей субъектов малого и среднего предпринимательства о порядке реализации их права на обращение;</w:t>
      </w:r>
    </w:p>
    <w:p w:rsidR="005F3F5E" w:rsidRDefault="005F3F5E" w:rsidP="005F3F5E">
      <w:pPr>
        <w:shd w:val="clear" w:color="auto" w:fill="FEFEFE"/>
        <w:jc w:val="both"/>
      </w:pPr>
      <w:r>
        <w:rPr>
          <w:rFonts w:ascii="Times New Roman" w:hAnsi="Times New Roman"/>
          <w:szCs w:val="28"/>
        </w:rPr>
        <w:t>- принимают меры по разрешению поставленных в обращениях вопросов и устранению выявленных нарушений;</w:t>
      </w:r>
    </w:p>
    <w:p w:rsidR="005F3F5E" w:rsidRDefault="005F3F5E" w:rsidP="005F3F5E">
      <w:pPr>
        <w:shd w:val="clear" w:color="auto" w:fill="FEFEFE"/>
        <w:jc w:val="both"/>
      </w:pPr>
      <w:r>
        <w:rPr>
          <w:rFonts w:ascii="Times New Roman" w:hAnsi="Times New Roman"/>
          <w:szCs w:val="28"/>
        </w:rPr>
        <w:t>-  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предпринимательства;</w:t>
      </w:r>
    </w:p>
    <w:p w:rsidR="005F3F5E" w:rsidRDefault="005F3F5E" w:rsidP="005F3F5E">
      <w:pPr>
        <w:shd w:val="clear" w:color="auto" w:fill="FEFEFE"/>
        <w:jc w:val="both"/>
      </w:pPr>
      <w:r>
        <w:rPr>
          <w:rFonts w:ascii="Times New Roman" w:hAnsi="Times New Roman"/>
          <w:szCs w:val="28"/>
        </w:rPr>
        <w:t xml:space="preserve">- направляют субъектам малого и среднего предпринимательства письменные ответы по существу поставленных в обращении вопросов, с подлинниками документов, </w:t>
      </w:r>
      <w:proofErr w:type="spellStart"/>
      <w:r>
        <w:rPr>
          <w:rFonts w:ascii="Times New Roman" w:hAnsi="Times New Roman"/>
          <w:szCs w:val="28"/>
        </w:rPr>
        <w:t>прилагавшихся</w:t>
      </w:r>
      <w:proofErr w:type="spellEnd"/>
      <w:r>
        <w:rPr>
          <w:rFonts w:ascii="Times New Roman" w:hAnsi="Times New Roman"/>
          <w:szCs w:val="28"/>
        </w:rPr>
        <w:t xml:space="preserve"> к обращению, за исключением случаев, указанных в </w:t>
      </w:r>
      <w:hyperlink r:id="rId17" w:anchor="sub_227" w:history="1">
        <w:r>
          <w:rPr>
            <w:rStyle w:val="a3"/>
            <w:rFonts w:ascii="Times New Roman" w:hAnsi="Times New Roman"/>
            <w:color w:val="000000"/>
            <w:szCs w:val="28"/>
          </w:rPr>
          <w:t>разделе VII</w:t>
        </w:r>
      </w:hyperlink>
      <w:r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szCs w:val="28"/>
        </w:rPr>
        <w:t>Порядка;</w:t>
      </w:r>
    </w:p>
    <w:p w:rsidR="005F3F5E" w:rsidRDefault="005F3F5E" w:rsidP="005F3F5E">
      <w:pPr>
        <w:shd w:val="clear" w:color="auto" w:fill="FEFEFE"/>
        <w:jc w:val="both"/>
      </w:pPr>
      <w:r>
        <w:rPr>
          <w:rFonts w:ascii="Times New Roman" w:hAnsi="Times New Roman"/>
          <w:szCs w:val="28"/>
        </w:rPr>
        <w:t>- уведомляют субъектов малого и среднего предпринимательства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5F3F5E" w:rsidRDefault="005F3F5E" w:rsidP="005F3F5E">
      <w:pPr>
        <w:shd w:val="clear" w:color="auto" w:fill="FEFEFE"/>
        <w:jc w:val="both"/>
      </w:pPr>
      <w:r>
        <w:rPr>
          <w:rFonts w:ascii="Times New Roman" w:hAnsi="Times New Roman"/>
          <w:szCs w:val="28"/>
        </w:rPr>
        <w:t>- проверяют исполнение ранее принятых ими решений по обращениям;</w:t>
      </w:r>
    </w:p>
    <w:p w:rsidR="005F3F5E" w:rsidRDefault="005F3F5E" w:rsidP="005F3F5E">
      <w:pPr>
        <w:shd w:val="clear" w:color="auto" w:fill="FEFEFE"/>
        <w:tabs>
          <w:tab w:val="left" w:pos="1134"/>
        </w:tabs>
        <w:jc w:val="both"/>
      </w:pPr>
      <w:r>
        <w:rPr>
          <w:rFonts w:ascii="Times New Roman" w:hAnsi="Times New Roman"/>
          <w:szCs w:val="28"/>
        </w:rPr>
        <w:t xml:space="preserve">4.3. </w:t>
      </w:r>
      <w:bookmarkStart w:id="139" w:name="sub_22012"/>
      <w:r>
        <w:rPr>
          <w:rFonts w:ascii="Times New Roman" w:hAnsi="Times New Roman"/>
          <w:szCs w:val="28"/>
        </w:rPr>
        <w:t>При рассмотрении повторных обращений тщательно выясняются причины их поступления.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рассмотрению.</w:t>
      </w:r>
      <w:bookmarkEnd w:id="139"/>
    </w:p>
    <w:p w:rsidR="005F3F5E" w:rsidRDefault="005F3F5E" w:rsidP="005F3F5E">
      <w:pPr>
        <w:shd w:val="clear" w:color="auto" w:fill="FEFEFE"/>
        <w:tabs>
          <w:tab w:val="left" w:pos="1134"/>
        </w:tabs>
        <w:ind w:firstLine="360"/>
        <w:jc w:val="both"/>
        <w:rPr>
          <w:rFonts w:ascii="Times New Roman" w:hAnsi="Times New Roman"/>
          <w:szCs w:val="28"/>
        </w:rPr>
      </w:pPr>
    </w:p>
    <w:p w:rsidR="005F3F5E" w:rsidRDefault="005F3F5E" w:rsidP="005F3F5E">
      <w:pPr>
        <w:shd w:val="clear" w:color="auto" w:fill="FEFEFE"/>
      </w:pPr>
      <w:bookmarkStart w:id="140" w:name="sub_226"/>
      <w:r>
        <w:rPr>
          <w:rFonts w:ascii="Times New Roman" w:hAnsi="Times New Roman"/>
          <w:b/>
          <w:bCs/>
          <w:szCs w:val="28"/>
        </w:rPr>
        <w:t>V. Результат исполнения рассмотрения обращений субъектов малого и среднего предпринимательства</w:t>
      </w:r>
      <w:bookmarkEnd w:id="140"/>
    </w:p>
    <w:p w:rsidR="005F3F5E" w:rsidRDefault="005F3F5E" w:rsidP="005F3F5E">
      <w:pPr>
        <w:shd w:val="clear" w:color="auto" w:fill="FEFEFE"/>
        <w:jc w:val="both"/>
        <w:rPr>
          <w:rFonts w:ascii="Times New Roman" w:hAnsi="Times New Roman"/>
          <w:b/>
          <w:bCs/>
          <w:szCs w:val="28"/>
        </w:rPr>
      </w:pPr>
    </w:p>
    <w:p w:rsidR="005F3F5E" w:rsidRDefault="005F3F5E" w:rsidP="005F3F5E">
      <w:pPr>
        <w:shd w:val="clear" w:color="auto" w:fill="FEFEFE"/>
        <w:tabs>
          <w:tab w:val="left" w:pos="1134"/>
        </w:tabs>
        <w:jc w:val="both"/>
      </w:pPr>
      <w:r>
        <w:rPr>
          <w:rFonts w:ascii="Times New Roman" w:hAnsi="Times New Roman"/>
          <w:szCs w:val="28"/>
        </w:rPr>
        <w:t xml:space="preserve">5.1. </w:t>
      </w:r>
      <w:bookmarkStart w:id="141" w:name="sub_22013"/>
      <w:r>
        <w:rPr>
          <w:rFonts w:ascii="Times New Roman" w:hAnsi="Times New Roman"/>
          <w:szCs w:val="28"/>
        </w:rPr>
        <w:t>Конечным результатом исполнения рассмотрение обращений субъектов малого и среднего предпринимательства является:</w:t>
      </w:r>
      <w:bookmarkEnd w:id="141"/>
    </w:p>
    <w:p w:rsidR="005F3F5E" w:rsidRDefault="005F3F5E" w:rsidP="005F3F5E">
      <w:pPr>
        <w:shd w:val="clear" w:color="auto" w:fill="FEFEFE"/>
        <w:jc w:val="both"/>
      </w:pPr>
      <w:r>
        <w:rPr>
          <w:rFonts w:ascii="Times New Roman" w:hAnsi="Times New Roman"/>
          <w:szCs w:val="28"/>
        </w:rPr>
        <w:t xml:space="preserve">- направление заявителю письменного ответа по существу поставленных в обращении вопросов, за исключением случаев, указанных в </w:t>
      </w:r>
      <w:hyperlink r:id="rId18" w:anchor="sub_227" w:history="1">
        <w:r>
          <w:rPr>
            <w:rStyle w:val="a3"/>
            <w:rFonts w:ascii="Times New Roman" w:hAnsi="Times New Roman"/>
            <w:color w:val="000000"/>
            <w:szCs w:val="28"/>
          </w:rPr>
          <w:t>разделе VII</w:t>
        </w:r>
      </w:hyperlink>
      <w:r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szCs w:val="28"/>
        </w:rPr>
        <w:t>Порядка;</w:t>
      </w:r>
    </w:p>
    <w:p w:rsidR="005F3F5E" w:rsidRDefault="005F3F5E" w:rsidP="005F3F5E">
      <w:pPr>
        <w:shd w:val="clear" w:color="auto" w:fill="FEFEFE"/>
        <w:jc w:val="both"/>
      </w:pPr>
      <w:r>
        <w:rPr>
          <w:rFonts w:ascii="Times New Roman" w:hAnsi="Times New Roman"/>
          <w:szCs w:val="28"/>
        </w:rPr>
        <w:t xml:space="preserve">- направление письменного обращения, содержащего вопросы, решение </w:t>
      </w:r>
      <w:r>
        <w:rPr>
          <w:rFonts w:ascii="Times New Roman" w:hAnsi="Times New Roman"/>
          <w:szCs w:val="28"/>
        </w:rPr>
        <w:lastRenderedPageBreak/>
        <w:t>которых не входит в компетенцию администрации поселения,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заявителю;</w:t>
      </w:r>
    </w:p>
    <w:p w:rsidR="005F3F5E" w:rsidRDefault="005F3F5E" w:rsidP="005F3F5E">
      <w:pPr>
        <w:shd w:val="clear" w:color="auto" w:fill="FEFEFE"/>
        <w:jc w:val="both"/>
      </w:pPr>
      <w:r>
        <w:rPr>
          <w:rFonts w:ascii="Times New Roman" w:hAnsi="Times New Roman"/>
          <w:szCs w:val="28"/>
        </w:rPr>
        <w:t>- каждый субъект малого и среднего предпринимательства должен быть проинформирован о решении, принятом по  обращению в течение пяти дней со дня его принятия.</w:t>
      </w:r>
    </w:p>
    <w:p w:rsidR="005F3F5E" w:rsidRDefault="005F3F5E" w:rsidP="005F3F5E">
      <w:pPr>
        <w:shd w:val="clear" w:color="auto" w:fill="FEFEFE"/>
        <w:tabs>
          <w:tab w:val="left" w:pos="1134"/>
        </w:tabs>
        <w:jc w:val="both"/>
      </w:pPr>
      <w:r>
        <w:rPr>
          <w:rFonts w:ascii="Times New Roman" w:hAnsi="Times New Roman"/>
          <w:szCs w:val="28"/>
        </w:rPr>
        <w:t xml:space="preserve">5.2. </w:t>
      </w:r>
      <w:bookmarkStart w:id="142" w:name="sub_22014"/>
      <w:r>
        <w:rPr>
          <w:rFonts w:ascii="Times New Roman" w:hAnsi="Times New Roman"/>
          <w:szCs w:val="28"/>
        </w:rPr>
        <w:t>Обращения субъектов малого и среднего предпринимательства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142"/>
    </w:p>
    <w:p w:rsidR="005F3F5E" w:rsidRDefault="005F3F5E" w:rsidP="005F3F5E">
      <w:pPr>
        <w:shd w:val="clear" w:color="auto" w:fill="FEFEFE"/>
        <w:jc w:val="both"/>
        <w:rPr>
          <w:rFonts w:ascii="Times New Roman" w:hAnsi="Times New Roman"/>
          <w:szCs w:val="28"/>
        </w:rPr>
      </w:pPr>
    </w:p>
    <w:p w:rsidR="005F3F5E" w:rsidRDefault="005F3F5E" w:rsidP="005F3F5E">
      <w:pPr>
        <w:shd w:val="clear" w:color="auto" w:fill="FEFEFE"/>
      </w:pPr>
      <w:bookmarkStart w:id="143" w:name="sub_227"/>
      <w:r>
        <w:rPr>
          <w:rFonts w:ascii="Times New Roman" w:hAnsi="Times New Roman"/>
          <w:b/>
          <w:bCs/>
          <w:szCs w:val="28"/>
        </w:rPr>
        <w:t>VI. Перечень оснований для отказа в исполнении рассмотрения обращений субъектов малого и среднего предпринимательства</w:t>
      </w:r>
      <w:bookmarkEnd w:id="143"/>
    </w:p>
    <w:p w:rsidR="005F3F5E" w:rsidRDefault="005F3F5E" w:rsidP="005F3F5E">
      <w:pPr>
        <w:shd w:val="clear" w:color="auto" w:fill="FEFEFE"/>
        <w:jc w:val="both"/>
        <w:rPr>
          <w:rFonts w:ascii="Times New Roman" w:hAnsi="Times New Roman"/>
          <w:szCs w:val="28"/>
        </w:rPr>
      </w:pPr>
    </w:p>
    <w:p w:rsidR="005F3F5E" w:rsidRDefault="005F3F5E" w:rsidP="005F3F5E">
      <w:pPr>
        <w:shd w:val="clear" w:color="auto" w:fill="FEFEFE"/>
        <w:jc w:val="both"/>
      </w:pPr>
      <w:r>
        <w:rPr>
          <w:rFonts w:ascii="Times New Roman" w:hAnsi="Times New Roman"/>
          <w:szCs w:val="28"/>
        </w:rPr>
        <w:t>6.1.</w:t>
      </w:r>
      <w:bookmarkStart w:id="144" w:name="sub_22015"/>
      <w:r>
        <w:rPr>
          <w:rFonts w:ascii="Times New Roman" w:hAnsi="Times New Roman"/>
          <w:szCs w:val="28"/>
        </w:rPr>
        <w:t>Обращение заявителя не подлежит рассмотрению, если:</w:t>
      </w:r>
      <w:bookmarkEnd w:id="144"/>
    </w:p>
    <w:p w:rsidR="005F3F5E" w:rsidRDefault="005F3F5E" w:rsidP="005F3F5E">
      <w:pPr>
        <w:shd w:val="clear" w:color="auto" w:fill="FEFEFE"/>
        <w:jc w:val="both"/>
      </w:pPr>
      <w:r>
        <w:rPr>
          <w:rFonts w:ascii="Times New Roman" w:hAnsi="Times New Roman"/>
          <w:szCs w:val="28"/>
        </w:rPr>
        <w:t>- в письменном обращении не указаны наименование организации, фамилия индивидуального предпринимателя или его представителя,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5F3F5E" w:rsidRDefault="005F3F5E" w:rsidP="005F3F5E">
      <w:pPr>
        <w:shd w:val="clear" w:color="auto" w:fill="FEFEFE"/>
        <w:jc w:val="both"/>
      </w:pPr>
      <w:r>
        <w:rPr>
          <w:rFonts w:ascii="Times New Roman" w:hAnsi="Times New Roman"/>
          <w:szCs w:val="28"/>
        </w:rPr>
        <w:t>- текст письменного обращения не поддается прочтению;</w:t>
      </w:r>
    </w:p>
    <w:p w:rsidR="005F3F5E" w:rsidRDefault="005F3F5E" w:rsidP="005F3F5E">
      <w:pPr>
        <w:shd w:val="clear" w:color="auto" w:fill="FEFEFE"/>
        <w:jc w:val="both"/>
      </w:pPr>
      <w:r>
        <w:rPr>
          <w:rFonts w:ascii="Times New Roman" w:hAnsi="Times New Roman"/>
          <w:szCs w:val="28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5F3F5E" w:rsidRDefault="005F3F5E" w:rsidP="005F3F5E">
      <w:pPr>
        <w:shd w:val="clear" w:color="auto" w:fill="FEFEFE"/>
        <w:jc w:val="both"/>
      </w:pPr>
      <w:r>
        <w:rPr>
          <w:rFonts w:ascii="Times New Roman" w:hAnsi="Times New Roman"/>
          <w:szCs w:val="28"/>
        </w:rPr>
        <w:t>- в обращении обжалуется судебный акт;</w:t>
      </w:r>
    </w:p>
    <w:p w:rsidR="005F3F5E" w:rsidRDefault="005F3F5E" w:rsidP="005F3F5E">
      <w:pPr>
        <w:shd w:val="clear" w:color="auto" w:fill="FEFEFE"/>
        <w:jc w:val="both"/>
      </w:pPr>
      <w:r>
        <w:rPr>
          <w:rFonts w:ascii="Times New Roman" w:hAnsi="Times New Roman"/>
          <w:szCs w:val="28"/>
        </w:rPr>
        <w:t>- от заявителя поступило заявление о прекращении рассмотрения обращения;</w:t>
      </w:r>
    </w:p>
    <w:p w:rsidR="005F3F5E" w:rsidRDefault="005F3F5E" w:rsidP="005F3F5E">
      <w:pPr>
        <w:shd w:val="clear" w:color="auto" w:fill="FEFEFE"/>
        <w:jc w:val="both"/>
      </w:pPr>
      <w:r>
        <w:rPr>
          <w:rFonts w:ascii="Times New Roman" w:hAnsi="Times New Roman"/>
          <w:szCs w:val="28"/>
        </w:rPr>
        <w:t>- 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предпринимателя;</w:t>
      </w:r>
    </w:p>
    <w:p w:rsidR="005F3F5E" w:rsidRDefault="005F3F5E" w:rsidP="005F3F5E">
      <w:pPr>
        <w:shd w:val="clear" w:color="auto" w:fill="FEFEFE"/>
        <w:jc w:val="both"/>
      </w:pPr>
      <w:r>
        <w:rPr>
          <w:rFonts w:ascii="Times New Roman" w:hAnsi="Times New Roman"/>
          <w:szCs w:val="28"/>
        </w:rPr>
        <w:t>- 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5F3F5E" w:rsidRDefault="005F3F5E" w:rsidP="005F3F5E">
      <w:pPr>
        <w:shd w:val="clear" w:color="auto" w:fill="FEFEFE"/>
        <w:tabs>
          <w:tab w:val="left" w:pos="1134"/>
        </w:tabs>
        <w:jc w:val="both"/>
      </w:pPr>
      <w:r>
        <w:rPr>
          <w:rFonts w:ascii="Times New Roman" w:hAnsi="Times New Roman"/>
          <w:szCs w:val="28"/>
        </w:rPr>
        <w:t xml:space="preserve">6.2. </w:t>
      </w:r>
      <w:bookmarkStart w:id="145" w:name="sub_22016"/>
      <w:r>
        <w:rPr>
          <w:rFonts w:ascii="Times New Roman" w:hAnsi="Times New Roman"/>
          <w:szCs w:val="28"/>
        </w:rPr>
        <w:t>Обращение заявителя по решению главы администрации поселения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146" w:name="sub_22017"/>
      <w:bookmarkEnd w:id="145"/>
    </w:p>
    <w:p w:rsidR="005F3F5E" w:rsidRDefault="005F3F5E" w:rsidP="005F3F5E">
      <w:pPr>
        <w:shd w:val="clear" w:color="auto" w:fill="FEFEFE"/>
        <w:tabs>
          <w:tab w:val="left" w:pos="1134"/>
        </w:tabs>
        <w:jc w:val="both"/>
      </w:pPr>
      <w:r>
        <w:rPr>
          <w:rFonts w:ascii="Times New Roman" w:hAnsi="Times New Roman"/>
          <w:szCs w:val="28"/>
        </w:rPr>
        <w:t xml:space="preserve">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</w:t>
      </w:r>
      <w:r>
        <w:rPr>
          <w:rFonts w:ascii="Times New Roman" w:hAnsi="Times New Roman"/>
          <w:szCs w:val="28"/>
        </w:rPr>
        <w:lastRenderedPageBreak/>
        <w:t>и при этом в обращении не приводятся новые доводы и обстоятельства.  Глава  поселения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147" w:name="sub_22018"/>
      <w:bookmarkEnd w:id="146"/>
    </w:p>
    <w:p w:rsidR="005F3F5E" w:rsidRDefault="005F3F5E" w:rsidP="005F3F5E">
      <w:pPr>
        <w:shd w:val="clear" w:color="auto" w:fill="FEFEFE"/>
        <w:jc w:val="both"/>
        <w:rPr>
          <w:rFonts w:ascii="Times New Roman" w:hAnsi="Times New Roman"/>
          <w:bCs/>
          <w:szCs w:val="28"/>
        </w:rPr>
      </w:pPr>
      <w:bookmarkStart w:id="148" w:name="sub_228"/>
      <w:bookmarkEnd w:id="147"/>
    </w:p>
    <w:p w:rsidR="005F3F5E" w:rsidRDefault="005F3F5E" w:rsidP="005F3F5E">
      <w:pPr>
        <w:shd w:val="clear" w:color="auto" w:fill="FEFEFE"/>
      </w:pPr>
      <w:bookmarkStart w:id="149" w:name="sub_229"/>
      <w:bookmarkEnd w:id="148"/>
      <w:r>
        <w:rPr>
          <w:rFonts w:ascii="Times New Roman" w:eastAsia="Times New Roman" w:hAnsi="Times New Roman"/>
          <w:b/>
          <w:bCs/>
          <w:szCs w:val="28"/>
        </w:rPr>
        <w:t xml:space="preserve"> </w:t>
      </w:r>
    </w:p>
    <w:p w:rsidR="005F3F5E" w:rsidRDefault="005F3F5E" w:rsidP="005F3F5E">
      <w:pPr>
        <w:shd w:val="clear" w:color="auto" w:fill="FEFEFE"/>
        <w:rPr>
          <w:rFonts w:ascii="Times New Roman" w:hAnsi="Times New Roman"/>
          <w:szCs w:val="28"/>
        </w:rPr>
      </w:pPr>
    </w:p>
    <w:p w:rsidR="005F3F5E" w:rsidRDefault="005F3F5E" w:rsidP="005F3F5E">
      <w:pPr>
        <w:shd w:val="clear" w:color="auto" w:fill="FEFEFE"/>
        <w:rPr>
          <w:rFonts w:ascii="Times New Roman" w:hAnsi="Times New Roman"/>
          <w:szCs w:val="28"/>
        </w:rPr>
      </w:pPr>
    </w:p>
    <w:p w:rsidR="005F3F5E" w:rsidRDefault="005F3F5E" w:rsidP="005F3F5E">
      <w:pPr>
        <w:shd w:val="clear" w:color="auto" w:fill="FEFEFE"/>
      </w:pPr>
      <w:r>
        <w:rPr>
          <w:rFonts w:ascii="Times New Roman" w:hAnsi="Times New Roman"/>
          <w:b/>
          <w:bCs/>
          <w:szCs w:val="28"/>
        </w:rPr>
        <w:t>VII. Оформление ответов на обращения субъектов малого и среднего предпринимательства</w:t>
      </w:r>
      <w:bookmarkEnd w:id="149"/>
    </w:p>
    <w:p w:rsidR="005F3F5E" w:rsidRDefault="005F3F5E" w:rsidP="005F3F5E">
      <w:pPr>
        <w:shd w:val="clear" w:color="auto" w:fill="FEFEFE"/>
        <w:jc w:val="both"/>
        <w:rPr>
          <w:rFonts w:ascii="Times New Roman" w:hAnsi="Times New Roman"/>
          <w:b/>
          <w:bCs/>
          <w:szCs w:val="28"/>
        </w:rPr>
      </w:pPr>
      <w:bookmarkStart w:id="150" w:name="sub_22021"/>
    </w:p>
    <w:bookmarkEnd w:id="150"/>
    <w:p w:rsidR="005F3F5E" w:rsidRDefault="005F3F5E" w:rsidP="005F3F5E">
      <w:pPr>
        <w:shd w:val="clear" w:color="auto" w:fill="FEFEFE"/>
        <w:tabs>
          <w:tab w:val="left" w:pos="1134"/>
        </w:tabs>
        <w:ind w:firstLine="360"/>
        <w:jc w:val="both"/>
      </w:pPr>
      <w:r>
        <w:rPr>
          <w:rFonts w:ascii="Times New Roman" w:eastAsia="Times New Roman" w:hAnsi="Times New Roman"/>
          <w:szCs w:val="28"/>
        </w:rPr>
        <w:t xml:space="preserve">       </w:t>
      </w:r>
      <w:r>
        <w:rPr>
          <w:rFonts w:ascii="Times New Roman" w:hAnsi="Times New Roman"/>
          <w:szCs w:val="28"/>
        </w:rPr>
        <w:t>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фактов о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151" w:name="sub_22022"/>
    </w:p>
    <w:p w:rsidR="005F3F5E" w:rsidRDefault="005F3F5E" w:rsidP="005F3F5E">
      <w:pPr>
        <w:shd w:val="clear" w:color="auto" w:fill="FEFEFE"/>
        <w:tabs>
          <w:tab w:val="left" w:pos="1134"/>
        </w:tabs>
        <w:ind w:firstLine="360"/>
        <w:jc w:val="both"/>
      </w:pPr>
      <w:r>
        <w:rPr>
          <w:rFonts w:ascii="Times New Roman" w:eastAsia="Times New Roman" w:hAnsi="Times New Roman"/>
          <w:szCs w:val="28"/>
        </w:rPr>
        <w:t xml:space="preserve">      </w:t>
      </w:r>
      <w:bookmarkEnd w:id="151"/>
      <w:r>
        <w:rPr>
          <w:rFonts w:ascii="Times New Roman" w:hAnsi="Times New Roman"/>
          <w:szCs w:val="28"/>
        </w:rPr>
        <w:tab/>
      </w:r>
    </w:p>
    <w:p w:rsidR="005F3F5E" w:rsidRDefault="005F3F5E" w:rsidP="005F3F5E">
      <w:pPr>
        <w:numPr>
          <w:ilvl w:val="0"/>
          <w:numId w:val="4"/>
        </w:numPr>
        <w:shd w:val="clear" w:color="auto" w:fill="FEFEFE"/>
      </w:pPr>
      <w:bookmarkStart w:id="152" w:name="sub_2210"/>
      <w:r>
        <w:rPr>
          <w:rFonts w:ascii="Times New Roman" w:hAnsi="Times New Roman"/>
          <w:b/>
          <w:bCs/>
          <w:szCs w:val="28"/>
        </w:rPr>
        <w:t>Обжалования решений, действий (бездействия) в связи с рассмотрением обращений субъектов малого и среднего предпринимательства</w:t>
      </w:r>
      <w:bookmarkEnd w:id="152"/>
    </w:p>
    <w:p w:rsidR="005F3F5E" w:rsidRDefault="005F3F5E" w:rsidP="005F3F5E">
      <w:pPr>
        <w:shd w:val="clear" w:color="auto" w:fill="FEFEFE"/>
        <w:ind w:left="780"/>
        <w:rPr>
          <w:rFonts w:ascii="Times New Roman" w:hAnsi="Times New Roman"/>
          <w:b/>
          <w:bCs/>
          <w:szCs w:val="28"/>
        </w:rPr>
      </w:pPr>
    </w:p>
    <w:p w:rsidR="005F3F5E" w:rsidRDefault="005F3F5E" w:rsidP="005F3F5E">
      <w:pPr>
        <w:shd w:val="clear" w:color="auto" w:fill="FEFEFE"/>
        <w:tabs>
          <w:tab w:val="left" w:pos="1134"/>
        </w:tabs>
        <w:ind w:firstLine="720"/>
        <w:jc w:val="both"/>
      </w:pPr>
      <w:bookmarkStart w:id="153" w:name="sub_22023"/>
      <w:r>
        <w:rPr>
          <w:rFonts w:ascii="Times New Roman" w:hAnsi="Times New Roman"/>
          <w:szCs w:val="28"/>
        </w:rPr>
        <w:t>Субъекты малого и среднего предпринимательства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153"/>
    </w:p>
    <w:p w:rsidR="005F3F5E" w:rsidRDefault="005F3F5E" w:rsidP="005F3F5E">
      <w:pPr>
        <w:pStyle w:val="a8"/>
        <w:spacing w:before="0" w:after="0"/>
        <w:ind w:firstLine="300"/>
        <w:jc w:val="both"/>
        <w:rPr>
          <w:rFonts w:ascii="Times New Roman" w:hAnsi="Times New Roman"/>
          <w:szCs w:val="28"/>
        </w:rPr>
      </w:pPr>
    </w:p>
    <w:p w:rsidR="005F3F5E" w:rsidRDefault="005F3F5E" w:rsidP="005F3F5E">
      <w:pPr>
        <w:pStyle w:val="a8"/>
        <w:spacing w:before="0" w:after="0"/>
        <w:ind w:firstLine="300"/>
        <w:jc w:val="both"/>
        <w:rPr>
          <w:rFonts w:ascii="Times New Roman" w:hAnsi="Times New Roman"/>
          <w:szCs w:val="28"/>
        </w:rPr>
      </w:pPr>
    </w:p>
    <w:p w:rsidR="005F3F5E" w:rsidRDefault="005F3F5E" w:rsidP="005F3F5E">
      <w:pPr>
        <w:pStyle w:val="a8"/>
        <w:spacing w:before="0" w:after="0"/>
        <w:jc w:val="both"/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</w:p>
    <w:p w:rsidR="005F3F5E" w:rsidRDefault="005F3F5E" w:rsidP="005F3F5E">
      <w:pPr>
        <w:pStyle w:val="a8"/>
        <w:spacing w:before="0" w:after="0"/>
        <w:ind w:firstLine="300"/>
        <w:jc w:val="both"/>
        <w:rPr>
          <w:rFonts w:ascii="Times New Roman" w:hAnsi="Times New Roman"/>
          <w:szCs w:val="28"/>
        </w:rPr>
      </w:pPr>
    </w:p>
    <w:p w:rsidR="005F3F5E" w:rsidRDefault="005F3F5E" w:rsidP="005F3F5E">
      <w:pPr>
        <w:pStyle w:val="a8"/>
        <w:spacing w:before="0" w:after="0"/>
        <w:ind w:firstLine="300"/>
        <w:jc w:val="both"/>
        <w:rPr>
          <w:rFonts w:ascii="Times New Roman" w:hAnsi="Times New Roman"/>
          <w:szCs w:val="28"/>
        </w:rPr>
      </w:pPr>
    </w:p>
    <w:p w:rsidR="005F3F5E" w:rsidRDefault="005F3F5E" w:rsidP="005F3F5E">
      <w:pPr>
        <w:pStyle w:val="a8"/>
        <w:spacing w:before="0" w:after="0"/>
        <w:ind w:firstLine="300"/>
        <w:jc w:val="both"/>
        <w:rPr>
          <w:rFonts w:ascii="Times New Roman" w:hAnsi="Times New Roman"/>
          <w:szCs w:val="28"/>
        </w:rPr>
      </w:pPr>
    </w:p>
    <w:p w:rsidR="005F3F5E" w:rsidRDefault="005F3F5E" w:rsidP="005F3F5E">
      <w:pPr>
        <w:pStyle w:val="a8"/>
        <w:spacing w:before="0" w:after="0"/>
        <w:ind w:firstLine="300"/>
        <w:jc w:val="both"/>
        <w:rPr>
          <w:rFonts w:ascii="Times New Roman" w:hAnsi="Times New Roman"/>
          <w:szCs w:val="28"/>
        </w:rPr>
      </w:pPr>
    </w:p>
    <w:p w:rsidR="005F3F5E" w:rsidRDefault="005F3F5E" w:rsidP="005F3F5E">
      <w:pPr>
        <w:pStyle w:val="a8"/>
        <w:spacing w:before="0" w:after="0"/>
        <w:ind w:firstLine="300"/>
        <w:jc w:val="both"/>
        <w:rPr>
          <w:rFonts w:ascii="Times New Roman" w:hAnsi="Times New Roman"/>
          <w:szCs w:val="28"/>
        </w:rPr>
      </w:pPr>
    </w:p>
    <w:p w:rsidR="005F3F5E" w:rsidRDefault="005F3F5E" w:rsidP="005F3F5E">
      <w:pPr>
        <w:pStyle w:val="a8"/>
        <w:spacing w:before="0" w:after="0"/>
        <w:ind w:firstLine="300"/>
        <w:jc w:val="both"/>
        <w:rPr>
          <w:rFonts w:ascii="Times New Roman" w:hAnsi="Times New Roman"/>
          <w:szCs w:val="28"/>
        </w:rPr>
      </w:pPr>
    </w:p>
    <w:p w:rsidR="005F3F5E" w:rsidRDefault="005F3F5E" w:rsidP="005F3F5E">
      <w:pPr>
        <w:pStyle w:val="a8"/>
        <w:spacing w:before="0" w:after="0"/>
        <w:ind w:firstLine="300"/>
        <w:jc w:val="both"/>
        <w:rPr>
          <w:rFonts w:ascii="Times New Roman" w:hAnsi="Times New Roman"/>
          <w:szCs w:val="28"/>
        </w:rPr>
      </w:pPr>
    </w:p>
    <w:p w:rsidR="005F3F5E" w:rsidRDefault="005F3F5E" w:rsidP="005F3F5E">
      <w:pPr>
        <w:pStyle w:val="a8"/>
        <w:spacing w:before="0" w:after="0"/>
        <w:ind w:firstLine="300"/>
        <w:jc w:val="both"/>
        <w:rPr>
          <w:rFonts w:ascii="Times New Roman" w:hAnsi="Times New Roman"/>
          <w:szCs w:val="28"/>
        </w:rPr>
      </w:pPr>
    </w:p>
    <w:p w:rsidR="005F3F5E" w:rsidRDefault="005F3F5E" w:rsidP="005F3F5E">
      <w:pPr>
        <w:pStyle w:val="a8"/>
        <w:spacing w:before="0" w:after="0"/>
        <w:ind w:firstLine="300"/>
        <w:jc w:val="both"/>
        <w:rPr>
          <w:rFonts w:ascii="Times New Roman" w:hAnsi="Times New Roman"/>
          <w:szCs w:val="28"/>
        </w:rPr>
      </w:pPr>
    </w:p>
    <w:p w:rsidR="005F3F5E" w:rsidRDefault="005F3F5E" w:rsidP="005F3F5E">
      <w:pPr>
        <w:pStyle w:val="a8"/>
        <w:spacing w:before="0" w:after="0"/>
        <w:ind w:firstLine="300"/>
        <w:jc w:val="both"/>
        <w:rPr>
          <w:rFonts w:ascii="Times New Roman" w:hAnsi="Times New Roman"/>
          <w:szCs w:val="28"/>
        </w:rPr>
      </w:pPr>
    </w:p>
    <w:p w:rsidR="005F3F5E" w:rsidRDefault="005F3F5E" w:rsidP="005F3F5E">
      <w:pPr>
        <w:pStyle w:val="a8"/>
        <w:spacing w:before="0" w:after="0"/>
        <w:ind w:firstLine="300"/>
        <w:jc w:val="both"/>
        <w:rPr>
          <w:rFonts w:ascii="Times New Roman" w:hAnsi="Times New Roman"/>
          <w:szCs w:val="28"/>
        </w:rPr>
      </w:pPr>
    </w:p>
    <w:p w:rsidR="005F3F5E" w:rsidRDefault="005F3F5E" w:rsidP="005F3F5E">
      <w:pPr>
        <w:pStyle w:val="a8"/>
        <w:spacing w:before="0" w:after="0"/>
        <w:ind w:firstLine="300"/>
        <w:jc w:val="both"/>
        <w:rPr>
          <w:rFonts w:ascii="Times New Roman" w:hAnsi="Times New Roman"/>
          <w:szCs w:val="28"/>
        </w:rPr>
      </w:pPr>
    </w:p>
    <w:p w:rsidR="005F3F5E" w:rsidRDefault="005F3F5E" w:rsidP="005F3F5E">
      <w:pPr>
        <w:pStyle w:val="a8"/>
        <w:spacing w:before="0" w:after="0"/>
        <w:ind w:firstLine="300"/>
        <w:jc w:val="both"/>
        <w:rPr>
          <w:rFonts w:ascii="Times New Roman" w:hAnsi="Times New Roman"/>
          <w:szCs w:val="28"/>
        </w:rPr>
      </w:pPr>
    </w:p>
    <w:p w:rsidR="005F3F5E" w:rsidRDefault="005F3F5E" w:rsidP="005F3F5E">
      <w:pPr>
        <w:pStyle w:val="a8"/>
        <w:spacing w:before="0" w:after="0"/>
        <w:ind w:firstLine="300"/>
        <w:jc w:val="both"/>
        <w:rPr>
          <w:rFonts w:ascii="Times New Roman" w:hAnsi="Times New Roman"/>
          <w:szCs w:val="28"/>
        </w:rPr>
      </w:pPr>
    </w:p>
    <w:p w:rsidR="005F3F5E" w:rsidRDefault="005F3F5E" w:rsidP="005F3F5E">
      <w:pPr>
        <w:pStyle w:val="a8"/>
        <w:spacing w:before="0" w:after="0"/>
        <w:ind w:firstLine="300"/>
        <w:jc w:val="both"/>
        <w:rPr>
          <w:rFonts w:ascii="Times New Roman" w:hAnsi="Times New Roman"/>
          <w:szCs w:val="28"/>
        </w:rPr>
      </w:pPr>
    </w:p>
    <w:p w:rsidR="005F3F5E" w:rsidRDefault="005F3F5E" w:rsidP="005F3F5E">
      <w:pPr>
        <w:pStyle w:val="a8"/>
        <w:spacing w:before="0" w:after="0"/>
        <w:ind w:firstLine="300"/>
        <w:jc w:val="both"/>
        <w:rPr>
          <w:rFonts w:ascii="Times New Roman" w:hAnsi="Times New Roman"/>
          <w:szCs w:val="28"/>
        </w:rPr>
      </w:pPr>
    </w:p>
    <w:p w:rsidR="005F3F5E" w:rsidRDefault="005F3F5E" w:rsidP="005F3F5E">
      <w:pPr>
        <w:pStyle w:val="a8"/>
        <w:spacing w:before="0" w:after="0"/>
        <w:ind w:firstLine="300"/>
        <w:jc w:val="both"/>
        <w:rPr>
          <w:rFonts w:ascii="Times New Roman" w:hAnsi="Times New Roman"/>
          <w:szCs w:val="28"/>
        </w:rPr>
      </w:pPr>
    </w:p>
    <w:p w:rsidR="005F3F5E" w:rsidRDefault="005F3F5E" w:rsidP="005F3F5E">
      <w:pPr>
        <w:pStyle w:val="a8"/>
        <w:spacing w:before="0" w:after="0"/>
        <w:ind w:firstLine="300"/>
        <w:jc w:val="both"/>
        <w:rPr>
          <w:rFonts w:ascii="Times New Roman" w:hAnsi="Times New Roman"/>
          <w:szCs w:val="28"/>
        </w:rPr>
      </w:pPr>
    </w:p>
    <w:p w:rsidR="005F3F5E" w:rsidRDefault="005F3F5E" w:rsidP="005F3F5E">
      <w:pPr>
        <w:ind w:firstLine="360"/>
        <w:jc w:val="both"/>
        <w:rPr>
          <w:rFonts w:ascii="Times New Roman" w:hAnsi="Times New Roman"/>
          <w:szCs w:val="28"/>
        </w:rPr>
      </w:pPr>
    </w:p>
    <w:p w:rsidR="005F3F5E" w:rsidRDefault="005F3F5E" w:rsidP="005F3F5E">
      <w:pPr>
        <w:ind w:firstLine="360"/>
        <w:jc w:val="both"/>
        <w:rPr>
          <w:rFonts w:ascii="Times New Roman" w:hAnsi="Times New Roman"/>
          <w:szCs w:val="28"/>
        </w:rPr>
      </w:pPr>
    </w:p>
    <w:p w:rsidR="005F3F5E" w:rsidRDefault="005F3F5E" w:rsidP="005F3F5E">
      <w:pPr>
        <w:autoSpaceDE w:val="0"/>
        <w:ind w:firstLine="540"/>
        <w:jc w:val="both"/>
        <w:rPr>
          <w:rFonts w:ascii="Times New Roman" w:hAnsi="Times New Roman"/>
          <w:szCs w:val="28"/>
        </w:rPr>
      </w:pPr>
    </w:p>
    <w:p w:rsidR="00B2379F" w:rsidRDefault="00B2379F"/>
    <w:sectPr w:rsidR="00B23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Source Han Sans CN Regular"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F3F5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F3F5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F3F5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F3F5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F3F5E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F3F5E">
    <w:pPr>
      <w:pStyle w:val="a4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F3F5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F3F5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F3F5E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F3F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7"/>
    <w:multiLevelType w:val="singleLevel"/>
    <w:tmpl w:val="00000007"/>
    <w:name w:val="WW8Num7"/>
    <w:lvl w:ilvl="0">
      <w:start w:val="8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5E"/>
    <w:rsid w:val="005F3F5E"/>
    <w:rsid w:val="00B2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4A4A4-D2C1-4498-A75E-B30C53CE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F5E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3F5E"/>
    <w:rPr>
      <w:color w:val="000080"/>
      <w:u w:val="single"/>
      <w:lang/>
    </w:rPr>
  </w:style>
  <w:style w:type="character" w:customStyle="1" w:styleId="highlight">
    <w:name w:val="highlight"/>
    <w:basedOn w:val="a0"/>
    <w:rsid w:val="005F3F5E"/>
  </w:style>
  <w:style w:type="paragraph" w:styleId="a4">
    <w:name w:val="header"/>
    <w:basedOn w:val="a"/>
    <w:link w:val="a5"/>
    <w:rsid w:val="005F3F5E"/>
    <w:pPr>
      <w:tabs>
        <w:tab w:val="center" w:pos="4819"/>
        <w:tab w:val="right" w:pos="9638"/>
      </w:tabs>
    </w:pPr>
  </w:style>
  <w:style w:type="character" w:customStyle="1" w:styleId="a5">
    <w:name w:val="Верхний колонтитул Знак"/>
    <w:basedOn w:val="a0"/>
    <w:link w:val="a4"/>
    <w:rsid w:val="005F3F5E"/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paragraph" w:styleId="a6">
    <w:name w:val="footer"/>
    <w:basedOn w:val="a"/>
    <w:link w:val="a7"/>
    <w:rsid w:val="005F3F5E"/>
    <w:pPr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rsid w:val="005F3F5E"/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paragraph" w:customStyle="1" w:styleId="21">
    <w:name w:val="Основной текст с отступом 21"/>
    <w:basedOn w:val="a"/>
    <w:rsid w:val="005F3F5E"/>
    <w:pPr>
      <w:ind w:left="540"/>
      <w:jc w:val="both"/>
    </w:pPr>
  </w:style>
  <w:style w:type="paragraph" w:customStyle="1" w:styleId="LO-Normal">
    <w:name w:val="LO-Normal"/>
    <w:rsid w:val="005F3F5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western">
    <w:name w:val="western"/>
    <w:basedOn w:val="a"/>
    <w:rsid w:val="005F3F5E"/>
    <w:pPr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</w:rPr>
  </w:style>
  <w:style w:type="paragraph" w:styleId="a8">
    <w:name w:val="Normal (Web)"/>
    <w:basedOn w:val="a"/>
    <w:rsid w:val="005F3F5E"/>
    <w:pPr>
      <w:spacing w:before="280" w:after="280"/>
    </w:pPr>
  </w:style>
  <w:style w:type="paragraph" w:customStyle="1" w:styleId="consplusnormal">
    <w:name w:val="consplusnormal"/>
    <w:basedOn w:val="a"/>
    <w:rsid w:val="005F3F5E"/>
    <w:pPr>
      <w:spacing w:before="280" w:after="280"/>
      <w:ind w:firstLine="709"/>
      <w:jc w:val="both"/>
    </w:pPr>
  </w:style>
  <w:style w:type="paragraph" w:customStyle="1" w:styleId="1">
    <w:name w:val="Без интервала1"/>
    <w:rsid w:val="005F3F5E"/>
    <w:pPr>
      <w:suppressAutoHyphens/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yperlink" Target="http://msp.krd.ru/legislation/municipal/4942.php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yperlink" Target="http://msp.krd.ru/legislation/municipal/4942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msp.krd.ru/legislation/municipal/4942.ph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hyperlink" Target="garantf1://12054854.0" TargetMode="Externa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3298</Words>
  <Characters>18805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2022-01-10T07:47:00Z</dcterms:created>
  <dcterms:modified xsi:type="dcterms:W3CDTF">2022-01-10T07:48:00Z</dcterms:modified>
</cp:coreProperties>
</file>