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50" w:rsidRDefault="00965150" w:rsidP="00965150">
      <w:pPr>
        <w:pStyle w:val="a4"/>
        <w:jc w:val="center"/>
        <w:rPr>
          <w:rFonts w:ascii="Times New Roman" w:hAnsi="Times New Roman"/>
          <w:sz w:val="28"/>
          <w:szCs w:val="28"/>
        </w:rPr>
      </w:pPr>
      <w:r>
        <w:rPr>
          <w:rFonts w:ascii="Times New Roman" w:hAnsi="Times New Roman"/>
          <w:sz w:val="28"/>
          <w:szCs w:val="28"/>
        </w:rPr>
        <w:t xml:space="preserve">  Совет сельского поселения «</w:t>
      </w:r>
      <w:proofErr w:type="spellStart"/>
      <w:r>
        <w:rPr>
          <w:rFonts w:ascii="Times New Roman" w:hAnsi="Times New Roman"/>
          <w:sz w:val="28"/>
          <w:szCs w:val="28"/>
        </w:rPr>
        <w:t>Чиндалей</w:t>
      </w:r>
      <w:proofErr w:type="spellEnd"/>
      <w:r>
        <w:rPr>
          <w:rFonts w:ascii="Times New Roman" w:hAnsi="Times New Roman"/>
          <w:sz w:val="28"/>
          <w:szCs w:val="28"/>
        </w:rPr>
        <w:t>»</w:t>
      </w:r>
    </w:p>
    <w:p w:rsidR="00965150" w:rsidRDefault="00965150" w:rsidP="00965150">
      <w:pPr>
        <w:pStyle w:val="a4"/>
        <w:jc w:val="center"/>
        <w:rPr>
          <w:rFonts w:ascii="Times New Roman" w:hAnsi="Times New Roman"/>
          <w:sz w:val="28"/>
          <w:szCs w:val="28"/>
        </w:rPr>
      </w:pPr>
    </w:p>
    <w:p w:rsidR="00965150" w:rsidRDefault="00965150" w:rsidP="00965150">
      <w:pPr>
        <w:pStyle w:val="a4"/>
        <w:jc w:val="center"/>
        <w:rPr>
          <w:rFonts w:ascii="Times New Roman" w:hAnsi="Times New Roman"/>
          <w:sz w:val="28"/>
          <w:szCs w:val="28"/>
        </w:rPr>
      </w:pPr>
      <w:r>
        <w:rPr>
          <w:rFonts w:ascii="Times New Roman" w:hAnsi="Times New Roman"/>
          <w:sz w:val="28"/>
          <w:szCs w:val="28"/>
        </w:rPr>
        <w:t>РЕШЕНИЕ</w:t>
      </w:r>
    </w:p>
    <w:p w:rsidR="00965150" w:rsidRDefault="00965150" w:rsidP="00965150">
      <w:pPr>
        <w:pStyle w:val="a4"/>
        <w:jc w:val="center"/>
        <w:rPr>
          <w:rFonts w:ascii="Times New Roman" w:hAnsi="Times New Roman"/>
          <w:sz w:val="28"/>
          <w:szCs w:val="28"/>
        </w:rPr>
      </w:pPr>
    </w:p>
    <w:p w:rsidR="00965150" w:rsidRDefault="00965150" w:rsidP="00965150">
      <w:pPr>
        <w:pStyle w:val="a4"/>
        <w:jc w:val="center"/>
        <w:rPr>
          <w:rFonts w:ascii="Times New Roman" w:hAnsi="Times New Roman"/>
          <w:sz w:val="28"/>
          <w:szCs w:val="28"/>
        </w:rPr>
      </w:pPr>
    </w:p>
    <w:p w:rsidR="00965150" w:rsidRDefault="00965150" w:rsidP="00965150">
      <w:pPr>
        <w:pStyle w:val="a4"/>
        <w:rPr>
          <w:rFonts w:ascii="Times New Roman" w:hAnsi="Times New Roman"/>
          <w:sz w:val="28"/>
          <w:szCs w:val="28"/>
        </w:rPr>
      </w:pPr>
      <w:r>
        <w:rPr>
          <w:rFonts w:ascii="Times New Roman" w:hAnsi="Times New Roman"/>
          <w:sz w:val="28"/>
          <w:szCs w:val="28"/>
        </w:rPr>
        <w:t xml:space="preserve"> 04.03.2022 г                                                                 </w:t>
      </w:r>
      <w:r>
        <w:rPr>
          <w:rFonts w:ascii="Times New Roman" w:hAnsi="Times New Roman"/>
          <w:sz w:val="28"/>
          <w:szCs w:val="28"/>
        </w:rPr>
        <w:tab/>
      </w:r>
      <w:r>
        <w:rPr>
          <w:rFonts w:ascii="Times New Roman" w:hAnsi="Times New Roman"/>
          <w:sz w:val="28"/>
          <w:szCs w:val="28"/>
        </w:rPr>
        <w:tab/>
        <w:t xml:space="preserve">            № 60</w:t>
      </w:r>
    </w:p>
    <w:p w:rsidR="00965150" w:rsidRDefault="00965150" w:rsidP="00965150">
      <w:pPr>
        <w:pStyle w:val="a4"/>
        <w:rPr>
          <w:rFonts w:ascii="Times New Roman" w:hAnsi="Times New Roman"/>
          <w:sz w:val="28"/>
          <w:szCs w:val="28"/>
        </w:rPr>
      </w:pPr>
    </w:p>
    <w:p w:rsidR="00965150" w:rsidRDefault="00965150" w:rsidP="00965150">
      <w:pPr>
        <w:pStyle w:val="a4"/>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индалей</w:t>
      </w:r>
      <w:proofErr w:type="spellEnd"/>
    </w:p>
    <w:p w:rsidR="00965150" w:rsidRDefault="00965150" w:rsidP="00965150">
      <w:pPr>
        <w:pStyle w:val="a4"/>
        <w:rPr>
          <w:rFonts w:ascii="Times New Roman" w:hAnsi="Times New Roman"/>
          <w:sz w:val="28"/>
          <w:szCs w:val="28"/>
        </w:rPr>
      </w:pPr>
    </w:p>
    <w:p w:rsidR="00965150" w:rsidRDefault="00965150" w:rsidP="00965150">
      <w:pPr>
        <w:pStyle w:val="a4"/>
        <w:rPr>
          <w:rFonts w:ascii="Times New Roman" w:hAnsi="Times New Roman"/>
          <w:sz w:val="28"/>
          <w:szCs w:val="28"/>
        </w:rPr>
      </w:pPr>
    </w:p>
    <w:p w:rsidR="00965150" w:rsidRDefault="00965150" w:rsidP="00965150">
      <w:pPr>
        <w:spacing w:line="240" w:lineRule="auto"/>
        <w:jc w:val="center"/>
        <w:rPr>
          <w:rFonts w:ascii="Times New Roman" w:hAnsi="Times New Roman" w:cs="Times New Roman"/>
          <w:sz w:val="28"/>
          <w:szCs w:val="28"/>
        </w:rPr>
      </w:pPr>
      <w:r>
        <w:rPr>
          <w:rFonts w:ascii="Times New Roman" w:hAnsi="Times New Roman" w:cs="Times New Roman"/>
          <w:sz w:val="28"/>
          <w:szCs w:val="28"/>
        </w:rPr>
        <w:t>«О признании утратившим силу нормативно-правовых актов Совета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w:t>
      </w:r>
    </w:p>
    <w:p w:rsidR="00965150" w:rsidRDefault="00965150" w:rsidP="0096515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ч.3 ст.14 Федерального закона от 06 октября 2003г № 131-Федерального закона «Об общих принципах организации местного самоуправления в Российской Федерации», п.3 ч.2 ст.28  Устава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xml:space="preserve">» в связи с не применением по истечении периода на который они были приняты, с изменением ситуации для </w:t>
      </w:r>
      <w:proofErr w:type="gramStart"/>
      <w:r>
        <w:rPr>
          <w:rFonts w:ascii="Times New Roman" w:hAnsi="Times New Roman" w:cs="Times New Roman"/>
          <w:sz w:val="28"/>
          <w:szCs w:val="28"/>
        </w:rPr>
        <w:t>регулирования</w:t>
      </w:r>
      <w:proofErr w:type="gramEnd"/>
      <w:r>
        <w:rPr>
          <w:rFonts w:ascii="Times New Roman" w:hAnsi="Times New Roman" w:cs="Times New Roman"/>
          <w:sz w:val="28"/>
          <w:szCs w:val="28"/>
        </w:rPr>
        <w:t xml:space="preserve">  которых они были приняты, Совет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РЕШИЛ:</w:t>
      </w:r>
    </w:p>
    <w:p w:rsidR="00965150" w:rsidRDefault="00965150" w:rsidP="00965150">
      <w:pPr>
        <w:spacing w:line="240" w:lineRule="auto"/>
        <w:jc w:val="both"/>
        <w:rPr>
          <w:rFonts w:ascii="Times New Roman" w:hAnsi="Times New Roman" w:cs="Times New Roman"/>
          <w:sz w:val="28"/>
          <w:szCs w:val="28"/>
        </w:rPr>
      </w:pPr>
      <w:r>
        <w:rPr>
          <w:rFonts w:ascii="Times New Roman" w:hAnsi="Times New Roman" w:cs="Times New Roman"/>
          <w:sz w:val="28"/>
          <w:szCs w:val="28"/>
        </w:rPr>
        <w:t>1.Признать утратившими силу:</w:t>
      </w:r>
    </w:p>
    <w:p w:rsidR="00965150" w:rsidRDefault="00965150" w:rsidP="00965150">
      <w:pPr>
        <w:pStyle w:val="a3"/>
        <w:numPr>
          <w:ilvl w:val="1"/>
          <w:numId w:val="1"/>
        </w:numPr>
        <w:spacing w:after="160" w:line="259" w:lineRule="auto"/>
        <w:jc w:val="both"/>
        <w:rPr>
          <w:rFonts w:ascii="Times New Roman" w:eastAsia="Calibri" w:hAnsi="Times New Roman" w:cs="Times New Roman"/>
          <w:sz w:val="28"/>
          <w:szCs w:val="28"/>
        </w:rPr>
      </w:pPr>
      <w:r w:rsidRPr="0052653E">
        <w:rPr>
          <w:rFonts w:ascii="Times New Roman" w:eastAsia="Calibri" w:hAnsi="Times New Roman" w:cs="Times New Roman"/>
          <w:sz w:val="28"/>
          <w:szCs w:val="28"/>
        </w:rPr>
        <w:t>Р</w:t>
      </w:r>
      <w:r>
        <w:rPr>
          <w:rFonts w:ascii="Times New Roman" w:eastAsia="Calibri" w:hAnsi="Times New Roman" w:cs="Times New Roman"/>
          <w:sz w:val="28"/>
          <w:szCs w:val="28"/>
        </w:rPr>
        <w:t>ешение от 04.12.2012 № 44</w:t>
      </w:r>
      <w:r w:rsidRPr="0052653E">
        <w:rPr>
          <w:rFonts w:ascii="Times New Roman" w:eastAsia="Calibri" w:hAnsi="Times New Roman" w:cs="Times New Roman"/>
          <w:sz w:val="28"/>
          <w:szCs w:val="28"/>
        </w:rPr>
        <w:t xml:space="preserve"> «Об утверждении Положения о порядке осуществления муниципального жилищного контроля на территории сельского поселения «</w:t>
      </w:r>
      <w:proofErr w:type="spellStart"/>
      <w:r w:rsidRPr="0052653E">
        <w:rPr>
          <w:rFonts w:ascii="Times New Roman" w:eastAsia="Calibri" w:hAnsi="Times New Roman" w:cs="Times New Roman"/>
          <w:sz w:val="28"/>
          <w:szCs w:val="28"/>
        </w:rPr>
        <w:t>Чиндалей</w:t>
      </w:r>
      <w:proofErr w:type="spellEnd"/>
      <w:r w:rsidRPr="0052653E">
        <w:rPr>
          <w:rFonts w:ascii="Times New Roman" w:eastAsia="Calibri" w:hAnsi="Times New Roman" w:cs="Times New Roman"/>
          <w:sz w:val="28"/>
          <w:szCs w:val="28"/>
        </w:rPr>
        <w:t>»</w:t>
      </w:r>
    </w:p>
    <w:p w:rsidR="00965150" w:rsidRPr="0052653E" w:rsidRDefault="00965150" w:rsidP="00965150">
      <w:pPr>
        <w:pStyle w:val="a3"/>
        <w:numPr>
          <w:ilvl w:val="1"/>
          <w:numId w:val="1"/>
        </w:numPr>
        <w:spacing w:after="160" w:line="259" w:lineRule="auto"/>
        <w:jc w:val="both"/>
        <w:rPr>
          <w:rFonts w:ascii="Times New Roman" w:eastAsia="Calibri" w:hAnsi="Times New Roman" w:cs="Times New Roman"/>
          <w:sz w:val="28"/>
          <w:szCs w:val="28"/>
        </w:rPr>
      </w:pPr>
      <w:r w:rsidRPr="0052653E">
        <w:rPr>
          <w:rFonts w:ascii="Times New Roman" w:eastAsia="Calibri" w:hAnsi="Times New Roman" w:cs="Times New Roman"/>
          <w:sz w:val="28"/>
          <w:szCs w:val="28"/>
        </w:rPr>
        <w:t>Р</w:t>
      </w:r>
      <w:r>
        <w:rPr>
          <w:rFonts w:ascii="Times New Roman" w:eastAsia="Calibri" w:hAnsi="Times New Roman" w:cs="Times New Roman"/>
          <w:sz w:val="28"/>
          <w:szCs w:val="28"/>
        </w:rPr>
        <w:t>ешение от 15.01.2014 № 107</w:t>
      </w:r>
      <w:r w:rsidRPr="0052653E">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52653E">
        <w:rPr>
          <w:rFonts w:ascii="Times New Roman" w:eastAsia="Calibri" w:hAnsi="Times New Roman" w:cs="Times New Roman"/>
          <w:sz w:val="28"/>
          <w:szCs w:val="28"/>
        </w:rPr>
        <w:t>б утверждении кодекса этики и служебного поведения муниципальных служащих сельского поселения «</w:t>
      </w:r>
      <w:proofErr w:type="spellStart"/>
      <w:r w:rsidRPr="0052653E">
        <w:rPr>
          <w:rFonts w:ascii="Times New Roman" w:eastAsia="Calibri" w:hAnsi="Times New Roman" w:cs="Times New Roman"/>
          <w:sz w:val="28"/>
          <w:szCs w:val="28"/>
        </w:rPr>
        <w:t>Чиндалей</w:t>
      </w:r>
      <w:proofErr w:type="spellEnd"/>
      <w:r w:rsidRPr="0052653E">
        <w:rPr>
          <w:rFonts w:ascii="Times New Roman" w:eastAsia="Calibri" w:hAnsi="Times New Roman" w:cs="Times New Roman"/>
          <w:sz w:val="28"/>
          <w:szCs w:val="28"/>
        </w:rPr>
        <w:t>»;</w:t>
      </w:r>
    </w:p>
    <w:p w:rsidR="00965150" w:rsidRPr="00FC6603" w:rsidRDefault="00965150" w:rsidP="00965150">
      <w:pPr>
        <w:pStyle w:val="a3"/>
        <w:numPr>
          <w:ilvl w:val="1"/>
          <w:numId w:val="1"/>
        </w:num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от 15.11.2016 № 42</w:t>
      </w:r>
      <w:r w:rsidRPr="00FC6603">
        <w:rPr>
          <w:rFonts w:ascii="Times New Roman" w:eastAsia="Calibri" w:hAnsi="Times New Roman" w:cs="Times New Roman"/>
          <w:sz w:val="28"/>
          <w:szCs w:val="28"/>
        </w:rPr>
        <w:t xml:space="preserve"> «</w:t>
      </w:r>
      <w:r w:rsidRPr="0052653E">
        <w:rPr>
          <w:rFonts w:ascii="Times New Roman" w:eastAsia="Calibri" w:hAnsi="Times New Roman" w:cs="Times New Roman"/>
          <w:sz w:val="28"/>
          <w:szCs w:val="28"/>
        </w:rPr>
        <w:t>О рассмотрении нормативно-правового акта «Об утверждении правил содержания собак и кошек в СП «</w:t>
      </w:r>
      <w:proofErr w:type="spellStart"/>
      <w:r w:rsidRPr="0052653E">
        <w:rPr>
          <w:rFonts w:ascii="Times New Roman" w:eastAsia="Calibri" w:hAnsi="Times New Roman" w:cs="Times New Roman"/>
          <w:sz w:val="28"/>
          <w:szCs w:val="28"/>
        </w:rPr>
        <w:t>Чиндалей</w:t>
      </w:r>
      <w:proofErr w:type="spellEnd"/>
      <w:r w:rsidRPr="0052653E">
        <w:rPr>
          <w:rFonts w:ascii="Times New Roman" w:eastAsia="Calibri" w:hAnsi="Times New Roman" w:cs="Times New Roman"/>
          <w:sz w:val="28"/>
          <w:szCs w:val="28"/>
        </w:rPr>
        <w:t>»</w:t>
      </w:r>
      <w:r>
        <w:rPr>
          <w:rFonts w:ascii="Times New Roman" w:eastAsia="Calibri" w:hAnsi="Times New Roman" w:cs="Times New Roman"/>
          <w:sz w:val="28"/>
          <w:szCs w:val="28"/>
        </w:rPr>
        <w:t>»;</w:t>
      </w:r>
    </w:p>
    <w:p w:rsidR="00965150" w:rsidRPr="009C312D" w:rsidRDefault="00965150" w:rsidP="00965150">
      <w:pPr>
        <w:pStyle w:val="a3"/>
        <w:numPr>
          <w:ilvl w:val="0"/>
          <w:numId w:val="1"/>
        </w:numPr>
        <w:spacing w:line="240" w:lineRule="auto"/>
        <w:jc w:val="both"/>
        <w:rPr>
          <w:rFonts w:ascii="Times New Roman" w:hAnsi="Times New Roman" w:cs="Times New Roman"/>
          <w:sz w:val="28"/>
          <w:szCs w:val="28"/>
        </w:rPr>
      </w:pPr>
      <w:r w:rsidRPr="009C312D">
        <w:rPr>
          <w:rFonts w:ascii="Times New Roman" w:hAnsi="Times New Roman" w:cs="Times New Roman"/>
          <w:sz w:val="28"/>
          <w:szCs w:val="28"/>
        </w:rPr>
        <w:t xml:space="preserve">Настоящее решение обнародовать на стенде сельского поселения и на официальном сайте </w:t>
      </w:r>
      <w:proofErr w:type="spellStart"/>
      <w:r w:rsidRPr="009C312D">
        <w:rPr>
          <w:rFonts w:ascii="Times New Roman" w:hAnsi="Times New Roman" w:cs="Times New Roman"/>
          <w:sz w:val="28"/>
          <w:szCs w:val="28"/>
        </w:rPr>
        <w:t>чиндалей</w:t>
      </w:r>
      <w:proofErr w:type="gramStart"/>
      <w:r w:rsidRPr="009C312D">
        <w:rPr>
          <w:rFonts w:ascii="Times New Roman" w:hAnsi="Times New Roman" w:cs="Times New Roman"/>
          <w:sz w:val="28"/>
          <w:szCs w:val="28"/>
        </w:rPr>
        <w:t>.р</w:t>
      </w:r>
      <w:proofErr w:type="gramEnd"/>
      <w:r w:rsidRPr="009C312D">
        <w:rPr>
          <w:rFonts w:ascii="Times New Roman" w:hAnsi="Times New Roman" w:cs="Times New Roman"/>
          <w:sz w:val="28"/>
          <w:szCs w:val="28"/>
        </w:rPr>
        <w:t>ф</w:t>
      </w:r>
      <w:proofErr w:type="spellEnd"/>
      <w:r w:rsidRPr="009C312D">
        <w:rPr>
          <w:rFonts w:ascii="Times New Roman" w:hAnsi="Times New Roman" w:cs="Times New Roman"/>
          <w:sz w:val="28"/>
          <w:szCs w:val="28"/>
        </w:rPr>
        <w:t xml:space="preserve"> </w:t>
      </w:r>
    </w:p>
    <w:p w:rsidR="00965150" w:rsidRPr="009C312D" w:rsidRDefault="00965150" w:rsidP="00965150">
      <w:pPr>
        <w:pStyle w:val="a3"/>
        <w:numPr>
          <w:ilvl w:val="0"/>
          <w:numId w:val="1"/>
        </w:numPr>
        <w:spacing w:line="240" w:lineRule="auto"/>
        <w:jc w:val="both"/>
        <w:rPr>
          <w:rFonts w:ascii="Times New Roman" w:hAnsi="Times New Roman" w:cs="Times New Roman"/>
          <w:sz w:val="28"/>
          <w:szCs w:val="28"/>
        </w:rPr>
      </w:pPr>
      <w:r w:rsidRPr="009C312D">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965150" w:rsidRDefault="00965150" w:rsidP="00965150">
      <w:pPr>
        <w:spacing w:line="240" w:lineRule="auto"/>
        <w:jc w:val="both"/>
        <w:rPr>
          <w:rFonts w:ascii="Times New Roman" w:hAnsi="Times New Roman" w:cs="Times New Roman"/>
          <w:sz w:val="28"/>
          <w:szCs w:val="28"/>
        </w:rPr>
      </w:pPr>
    </w:p>
    <w:p w:rsidR="00965150" w:rsidRDefault="00965150" w:rsidP="00965150">
      <w:pPr>
        <w:spacing w:line="240" w:lineRule="auto"/>
        <w:rPr>
          <w:rFonts w:ascii="Times New Roman" w:hAnsi="Times New Roman" w:cs="Times New Roman"/>
          <w:sz w:val="28"/>
          <w:szCs w:val="28"/>
        </w:rPr>
      </w:pPr>
    </w:p>
    <w:p w:rsidR="00965150" w:rsidRDefault="00965150" w:rsidP="00965150">
      <w:pPr>
        <w:spacing w:line="240" w:lineRule="auto"/>
        <w:rPr>
          <w:rFonts w:ascii="Times New Roman" w:hAnsi="Times New Roman" w:cs="Times New Roman"/>
          <w:sz w:val="28"/>
          <w:szCs w:val="28"/>
        </w:rPr>
      </w:pPr>
    </w:p>
    <w:p w:rsidR="00965150" w:rsidRDefault="00965150" w:rsidP="00965150">
      <w:pPr>
        <w:spacing w:line="240" w:lineRule="auto"/>
        <w:rPr>
          <w:rFonts w:ascii="Times New Roman" w:hAnsi="Times New Roman" w:cs="Times New Roman"/>
          <w:sz w:val="28"/>
          <w:szCs w:val="28"/>
        </w:rPr>
      </w:pPr>
    </w:p>
    <w:p w:rsidR="00965150" w:rsidRDefault="00965150" w:rsidP="00965150">
      <w:pPr>
        <w:spacing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СП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Б.И.Цыденов</w:t>
      </w:r>
      <w:proofErr w:type="spellEnd"/>
    </w:p>
    <w:p w:rsidR="00965150" w:rsidRDefault="00965150" w:rsidP="00965150"/>
    <w:p w:rsidR="00965150" w:rsidRPr="00267F43" w:rsidRDefault="00965150" w:rsidP="00965150">
      <w:pPr>
        <w:spacing w:after="0" w:line="240" w:lineRule="auto"/>
        <w:jc w:val="center"/>
        <w:outlineLvl w:val="1"/>
        <w:rPr>
          <w:rFonts w:ascii="Times New Roman" w:eastAsia="Times New Roman" w:hAnsi="Times New Roman" w:cs="Times New Roman"/>
          <w:b/>
          <w:bCs/>
          <w:color w:val="000000"/>
          <w:sz w:val="28"/>
          <w:szCs w:val="28"/>
          <w:lang w:eastAsia="ru-RU"/>
        </w:rPr>
      </w:pPr>
      <w:r w:rsidRPr="00267F43">
        <w:rPr>
          <w:rFonts w:ascii="Times New Roman" w:eastAsia="Times New Roman" w:hAnsi="Times New Roman" w:cs="Times New Roman"/>
          <w:b/>
          <w:bCs/>
          <w:color w:val="000000"/>
          <w:sz w:val="28"/>
          <w:szCs w:val="28"/>
          <w:lang w:eastAsia="ru-RU"/>
        </w:rPr>
        <w:lastRenderedPageBreak/>
        <w:t>СОВЕТ СЕЛЬСКОГО ПОСЕЛЕНИЯ «ЧИНДАЛЕЙ»</w:t>
      </w:r>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b/>
          <w:bCs/>
          <w:color w:val="000000"/>
          <w:sz w:val="28"/>
          <w:szCs w:val="28"/>
          <w:lang w:eastAsia="ru-RU"/>
        </w:rPr>
        <w:t>РЕШЕНИЕ</w:t>
      </w:r>
    </w:p>
    <w:p w:rsidR="00965150"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Default="00965150" w:rsidP="00965150">
      <w:pPr>
        <w:spacing w:after="0" w:line="240" w:lineRule="auto"/>
        <w:jc w:val="center"/>
        <w:rPr>
          <w:rFonts w:ascii="Times New Roman" w:eastAsia="Times New Roman" w:hAnsi="Times New Roman" w:cs="Times New Roman"/>
          <w:color w:val="000000"/>
          <w:sz w:val="28"/>
          <w:szCs w:val="28"/>
          <w:lang w:eastAsia="ru-RU"/>
        </w:rPr>
      </w:pPr>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r w:rsidRPr="00267F43">
        <w:rPr>
          <w:rFonts w:ascii="Times New Roman" w:eastAsia="Times New Roman" w:hAnsi="Times New Roman" w:cs="Times New Roman"/>
          <w:color w:val="000000"/>
          <w:sz w:val="28"/>
          <w:szCs w:val="28"/>
          <w:lang w:eastAsia="ru-RU"/>
        </w:rPr>
        <w:t>декабря 2012 года                                                     </w:t>
      </w:r>
      <w:r>
        <w:rPr>
          <w:rFonts w:ascii="Times New Roman" w:eastAsia="Times New Roman" w:hAnsi="Times New Roman" w:cs="Times New Roman"/>
          <w:color w:val="000000"/>
          <w:sz w:val="28"/>
          <w:szCs w:val="28"/>
          <w:lang w:eastAsia="ru-RU"/>
        </w:rPr>
        <w:t xml:space="preserve">                              </w:t>
      </w:r>
      <w:r w:rsidRPr="00267F43">
        <w:rPr>
          <w:rFonts w:ascii="Times New Roman" w:eastAsia="Times New Roman" w:hAnsi="Times New Roman" w:cs="Times New Roman"/>
          <w:color w:val="000000"/>
          <w:sz w:val="28"/>
          <w:szCs w:val="28"/>
          <w:lang w:eastAsia="ru-RU"/>
        </w:rPr>
        <w:t> № 44                                                                                      </w:t>
      </w:r>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с. </w:t>
      </w:r>
      <w:proofErr w:type="spellStart"/>
      <w:r w:rsidRPr="00267F43">
        <w:rPr>
          <w:rFonts w:ascii="Times New Roman" w:eastAsia="Times New Roman" w:hAnsi="Times New Roman" w:cs="Times New Roman"/>
          <w:color w:val="000000"/>
          <w:sz w:val="28"/>
          <w:szCs w:val="28"/>
          <w:lang w:eastAsia="ru-RU"/>
        </w:rPr>
        <w:t>Чиндалей</w:t>
      </w:r>
      <w:proofErr w:type="spellEnd"/>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jc w:val="center"/>
        <w:rPr>
          <w:rFonts w:ascii="Times New Roman" w:eastAsia="Times New Roman" w:hAnsi="Times New Roman" w:cs="Times New Roman"/>
          <w:b/>
          <w:bCs/>
          <w:color w:val="000000"/>
          <w:sz w:val="28"/>
          <w:szCs w:val="28"/>
          <w:lang w:eastAsia="ru-RU"/>
        </w:rPr>
      </w:pPr>
      <w:r w:rsidRPr="00267F43">
        <w:rPr>
          <w:rFonts w:ascii="Times New Roman" w:eastAsia="Times New Roman" w:hAnsi="Times New Roman" w:cs="Times New Roman"/>
          <w:b/>
          <w:bCs/>
          <w:color w:val="000000"/>
          <w:sz w:val="28"/>
          <w:szCs w:val="28"/>
          <w:lang w:eastAsia="ru-RU"/>
        </w:rPr>
        <w:t>Об утверждении Положения о порядке осуществления муниципального жилищного контроля на территории сельского поселения «</w:t>
      </w:r>
      <w:proofErr w:type="spellStart"/>
      <w:r w:rsidRPr="00267F43">
        <w:rPr>
          <w:rFonts w:ascii="Times New Roman" w:eastAsia="Times New Roman" w:hAnsi="Times New Roman" w:cs="Times New Roman"/>
          <w:b/>
          <w:bCs/>
          <w:color w:val="000000"/>
          <w:sz w:val="28"/>
          <w:szCs w:val="28"/>
          <w:lang w:eastAsia="ru-RU"/>
        </w:rPr>
        <w:t>Чиндалей</w:t>
      </w:r>
      <w:proofErr w:type="spellEnd"/>
      <w:r w:rsidRPr="00267F43">
        <w:rPr>
          <w:rFonts w:ascii="Times New Roman" w:eastAsia="Times New Roman" w:hAnsi="Times New Roman" w:cs="Times New Roman"/>
          <w:b/>
          <w:bCs/>
          <w:color w:val="000000"/>
          <w:sz w:val="28"/>
          <w:szCs w:val="28"/>
          <w:lang w:eastAsia="ru-RU"/>
        </w:rPr>
        <w:t>»</w:t>
      </w:r>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В соответствии с </w:t>
      </w:r>
      <w:hyperlink r:id="rId6" w:tgtFrame="_blank" w:history="1">
        <w:r w:rsidRPr="00267F43">
          <w:rPr>
            <w:rFonts w:ascii="Times New Roman" w:eastAsia="Times New Roman" w:hAnsi="Times New Roman" w:cs="Times New Roman"/>
            <w:color w:val="0000FF"/>
            <w:sz w:val="28"/>
            <w:szCs w:val="28"/>
            <w:lang w:eastAsia="ru-RU"/>
          </w:rPr>
          <w:t>Жилищным кодексом Российской Федерации</w:t>
        </w:r>
      </w:hyperlink>
      <w:r w:rsidRPr="00267F43">
        <w:rPr>
          <w:rFonts w:ascii="Times New Roman" w:eastAsia="Times New Roman" w:hAnsi="Times New Roman" w:cs="Times New Roman"/>
          <w:color w:val="000000"/>
          <w:sz w:val="28"/>
          <w:szCs w:val="28"/>
          <w:lang w:eastAsia="ru-RU"/>
        </w:rPr>
        <w:t> Федеральным законом </w:t>
      </w:r>
      <w:hyperlink r:id="rId7" w:tgtFrame="_blank" w:history="1">
        <w:r w:rsidRPr="00267F43">
          <w:rPr>
            <w:rFonts w:ascii="Times New Roman" w:eastAsia="Times New Roman" w:hAnsi="Times New Roman" w:cs="Times New Roman"/>
            <w:color w:val="0000FF"/>
            <w:sz w:val="28"/>
            <w:szCs w:val="28"/>
            <w:lang w:eastAsia="ru-RU"/>
          </w:rPr>
          <w:t>от 26.12.2008 № 294-ФЗ</w:t>
        </w:r>
      </w:hyperlink>
      <w:r w:rsidRPr="00267F43">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сельского поселения «</w:t>
      </w:r>
      <w:proofErr w:type="spellStart"/>
      <w:r w:rsidRPr="00267F43">
        <w:rPr>
          <w:rFonts w:ascii="Times New Roman" w:eastAsia="Times New Roman" w:hAnsi="Times New Roman" w:cs="Times New Roman"/>
          <w:color w:val="000000"/>
          <w:sz w:val="28"/>
          <w:szCs w:val="28"/>
          <w:lang w:eastAsia="ru-RU"/>
        </w:rPr>
        <w:t>Чиндалей</w:t>
      </w:r>
      <w:proofErr w:type="spellEnd"/>
      <w:r w:rsidRPr="00267F43">
        <w:rPr>
          <w:rFonts w:ascii="Times New Roman" w:eastAsia="Times New Roman" w:hAnsi="Times New Roman" w:cs="Times New Roman"/>
          <w:color w:val="000000"/>
          <w:sz w:val="28"/>
          <w:szCs w:val="28"/>
          <w:lang w:eastAsia="ru-RU"/>
        </w:rPr>
        <w:t>» решил:</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1. Утвердить Положение о порядке организации и осуществления муниципального жилищного контроля на территории сельского поселения «</w:t>
      </w:r>
      <w:proofErr w:type="spellStart"/>
      <w:r w:rsidRPr="00267F43">
        <w:rPr>
          <w:rFonts w:ascii="Times New Roman" w:eastAsia="Times New Roman" w:hAnsi="Times New Roman" w:cs="Times New Roman"/>
          <w:color w:val="000000"/>
          <w:sz w:val="28"/>
          <w:szCs w:val="28"/>
          <w:lang w:eastAsia="ru-RU"/>
        </w:rPr>
        <w:t>Чиндалей</w:t>
      </w:r>
      <w:proofErr w:type="spellEnd"/>
      <w:r w:rsidRPr="00267F43">
        <w:rPr>
          <w:rFonts w:ascii="Times New Roman" w:eastAsia="Times New Roman" w:hAnsi="Times New Roman" w:cs="Times New Roman"/>
          <w:color w:val="000000"/>
          <w:sz w:val="28"/>
          <w:szCs w:val="28"/>
          <w:lang w:eastAsia="ru-RU"/>
        </w:rPr>
        <w:t>» согласно приложению.</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2. Настоящее решение обнародовать на информационном стенде администрации.</w:t>
      </w:r>
    </w:p>
    <w:p w:rsidR="00965150" w:rsidRPr="00267F43" w:rsidRDefault="00965150" w:rsidP="00965150">
      <w:pPr>
        <w:spacing w:after="0" w:line="240" w:lineRule="auto"/>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Глава сельского поселения:                                                                 </w:t>
      </w:r>
      <w:r>
        <w:rPr>
          <w:rFonts w:ascii="Times New Roman" w:eastAsia="Times New Roman" w:hAnsi="Times New Roman" w:cs="Times New Roman"/>
          <w:color w:val="000000"/>
          <w:sz w:val="28"/>
          <w:szCs w:val="28"/>
          <w:lang w:eastAsia="ru-RU"/>
        </w:rPr>
        <w:t>                </w:t>
      </w:r>
      <w:r w:rsidRPr="00267F43">
        <w:rPr>
          <w:rFonts w:ascii="Times New Roman" w:eastAsia="Times New Roman" w:hAnsi="Times New Roman" w:cs="Times New Roman"/>
          <w:color w:val="000000"/>
          <w:sz w:val="28"/>
          <w:szCs w:val="28"/>
          <w:lang w:eastAsia="ru-RU"/>
        </w:rPr>
        <w:t> Б.М.Жигжитжапов</w:t>
      </w: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r w:rsidRPr="00267F43">
        <w:rPr>
          <w:rFonts w:ascii="Times New Roman" w:eastAsia="Times New Roman" w:hAnsi="Times New Roman" w:cs="Times New Roman"/>
          <w:b/>
          <w:bCs/>
          <w:color w:val="000000"/>
          <w:kern w:val="36"/>
          <w:sz w:val="28"/>
          <w:szCs w:val="28"/>
          <w:lang w:eastAsia="ru-RU"/>
        </w:rPr>
        <w:br w:type="textWrapping" w:clear="all"/>
      </w: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Default="00965150" w:rsidP="00965150">
      <w:pPr>
        <w:spacing w:after="0" w:line="240" w:lineRule="auto"/>
        <w:ind w:right="5930"/>
        <w:jc w:val="both"/>
        <w:outlineLvl w:val="0"/>
        <w:rPr>
          <w:rFonts w:ascii="Times New Roman" w:eastAsia="Times New Roman" w:hAnsi="Times New Roman" w:cs="Times New Roman"/>
          <w:color w:val="000000"/>
          <w:kern w:val="36"/>
          <w:sz w:val="28"/>
          <w:szCs w:val="28"/>
          <w:lang w:eastAsia="ru-RU"/>
        </w:rPr>
      </w:pPr>
    </w:p>
    <w:p w:rsidR="00965150" w:rsidRPr="00267F43" w:rsidRDefault="00965150" w:rsidP="00965150">
      <w:pPr>
        <w:spacing w:after="0" w:line="240" w:lineRule="auto"/>
        <w:ind w:right="5930"/>
        <w:jc w:val="both"/>
        <w:outlineLvl w:val="0"/>
        <w:rPr>
          <w:rFonts w:ascii="Times New Roman" w:eastAsia="Times New Roman" w:hAnsi="Times New Roman" w:cs="Times New Roman"/>
          <w:b/>
          <w:bCs/>
          <w:color w:val="000000"/>
          <w:kern w:val="36"/>
          <w:sz w:val="28"/>
          <w:szCs w:val="28"/>
          <w:lang w:eastAsia="ru-RU"/>
        </w:rPr>
      </w:pPr>
      <w:proofErr w:type="gramStart"/>
      <w:r w:rsidRPr="00267F43">
        <w:rPr>
          <w:rFonts w:ascii="Times New Roman" w:eastAsia="Times New Roman" w:hAnsi="Times New Roman" w:cs="Times New Roman"/>
          <w:color w:val="000000"/>
          <w:kern w:val="36"/>
          <w:sz w:val="28"/>
          <w:szCs w:val="28"/>
          <w:lang w:eastAsia="ru-RU"/>
        </w:rPr>
        <w:lastRenderedPageBreak/>
        <w:t>Утвержден</w:t>
      </w:r>
      <w:proofErr w:type="gramEnd"/>
      <w:r w:rsidRPr="00267F43">
        <w:rPr>
          <w:rFonts w:ascii="Times New Roman" w:eastAsia="Times New Roman" w:hAnsi="Times New Roman" w:cs="Times New Roman"/>
          <w:b/>
          <w:bCs/>
          <w:color w:val="000000"/>
          <w:kern w:val="36"/>
          <w:sz w:val="28"/>
          <w:szCs w:val="28"/>
          <w:lang w:eastAsia="ru-RU"/>
        </w:rPr>
        <w:t> </w:t>
      </w:r>
      <w:r w:rsidRPr="00267F43">
        <w:rPr>
          <w:rFonts w:ascii="Times New Roman" w:eastAsia="Times New Roman" w:hAnsi="Times New Roman" w:cs="Times New Roman"/>
          <w:color w:val="000000"/>
          <w:kern w:val="36"/>
          <w:sz w:val="28"/>
          <w:szCs w:val="28"/>
          <w:lang w:eastAsia="ru-RU"/>
        </w:rPr>
        <w:t>решением Совета сельского поселения «</w:t>
      </w:r>
      <w:proofErr w:type="spellStart"/>
      <w:r w:rsidRPr="00267F43">
        <w:rPr>
          <w:rFonts w:ascii="Times New Roman" w:eastAsia="Times New Roman" w:hAnsi="Times New Roman" w:cs="Times New Roman"/>
          <w:color w:val="000000"/>
          <w:kern w:val="36"/>
          <w:sz w:val="28"/>
          <w:szCs w:val="28"/>
          <w:lang w:eastAsia="ru-RU"/>
        </w:rPr>
        <w:t>Чиндалей</w:t>
      </w:r>
      <w:proofErr w:type="spellEnd"/>
      <w:r w:rsidRPr="00267F43">
        <w:rPr>
          <w:rFonts w:ascii="Times New Roman" w:eastAsia="Times New Roman" w:hAnsi="Times New Roman" w:cs="Times New Roman"/>
          <w:color w:val="000000"/>
          <w:kern w:val="36"/>
          <w:sz w:val="28"/>
          <w:szCs w:val="28"/>
          <w:lang w:eastAsia="ru-RU"/>
        </w:rPr>
        <w:t>»</w:t>
      </w:r>
      <w:r w:rsidRPr="00267F43">
        <w:rPr>
          <w:rFonts w:ascii="Times New Roman" w:eastAsia="Times New Roman" w:hAnsi="Times New Roman" w:cs="Times New Roman"/>
          <w:b/>
          <w:bCs/>
          <w:color w:val="000000"/>
          <w:kern w:val="36"/>
          <w:sz w:val="28"/>
          <w:szCs w:val="28"/>
          <w:lang w:eastAsia="ru-RU"/>
        </w:rPr>
        <w:t> </w:t>
      </w:r>
      <w:r w:rsidRPr="00267F43">
        <w:rPr>
          <w:rFonts w:ascii="Times New Roman" w:eastAsia="Times New Roman" w:hAnsi="Times New Roman" w:cs="Times New Roman"/>
          <w:color w:val="000000"/>
          <w:kern w:val="36"/>
          <w:sz w:val="28"/>
          <w:szCs w:val="28"/>
          <w:lang w:eastAsia="ru-RU"/>
        </w:rPr>
        <w:t>от 04.12.2012. №</w:t>
      </w:r>
      <w:r w:rsidRPr="00267F43">
        <w:rPr>
          <w:rFonts w:ascii="Times New Roman" w:eastAsia="Times New Roman" w:hAnsi="Times New Roman" w:cs="Times New Roman"/>
          <w:b/>
          <w:bCs/>
          <w:color w:val="000000"/>
          <w:kern w:val="36"/>
          <w:sz w:val="28"/>
          <w:szCs w:val="28"/>
          <w:lang w:eastAsia="ru-RU"/>
        </w:rPr>
        <w:t> </w:t>
      </w:r>
      <w:r w:rsidRPr="00267F43">
        <w:rPr>
          <w:rFonts w:ascii="Times New Roman" w:eastAsia="Times New Roman" w:hAnsi="Times New Roman" w:cs="Times New Roman"/>
          <w:color w:val="000000"/>
          <w:kern w:val="36"/>
          <w:sz w:val="28"/>
          <w:szCs w:val="28"/>
          <w:lang w:eastAsia="ru-RU"/>
        </w:rPr>
        <w:t>44</w:t>
      </w:r>
    </w:p>
    <w:p w:rsidR="00965150" w:rsidRPr="00267F43" w:rsidRDefault="00965150" w:rsidP="00965150">
      <w:pPr>
        <w:spacing w:after="0" w:line="240" w:lineRule="auto"/>
        <w:ind w:firstLine="567"/>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ind w:firstLine="567"/>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ind w:firstLine="709"/>
        <w:jc w:val="center"/>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b/>
          <w:bCs/>
          <w:color w:val="000000"/>
          <w:sz w:val="28"/>
          <w:szCs w:val="28"/>
          <w:lang w:eastAsia="ru-RU"/>
        </w:rPr>
        <w:t>ПОЛОЖЕНИЕ О ПОРЯДКЕ ОРГАНИЗАЦИИ И ОСУЩЕСТВЛЕНИЯ МУНИЦИПАЛЬНОГО ЖИЛИЩНОГО КОНТРОЛЯ НА ТЕРРИТОРИИ СЕЛЬСКОГО ПОСЕЛЕНИЯ «</w:t>
      </w:r>
      <w:proofErr w:type="spellStart"/>
      <w:r w:rsidRPr="00267F43">
        <w:rPr>
          <w:rFonts w:ascii="Times New Roman" w:eastAsia="Times New Roman" w:hAnsi="Times New Roman" w:cs="Times New Roman"/>
          <w:b/>
          <w:bCs/>
          <w:color w:val="000000"/>
          <w:sz w:val="28"/>
          <w:szCs w:val="28"/>
          <w:lang w:eastAsia="ru-RU"/>
        </w:rPr>
        <w:t>Чиндалей</w:t>
      </w:r>
      <w:proofErr w:type="spellEnd"/>
      <w:r w:rsidRPr="00267F43">
        <w:rPr>
          <w:rFonts w:ascii="Times New Roman" w:eastAsia="Times New Roman" w:hAnsi="Times New Roman" w:cs="Times New Roman"/>
          <w:b/>
          <w:bCs/>
          <w:color w:val="000000"/>
          <w:sz w:val="28"/>
          <w:szCs w:val="28"/>
          <w:lang w:eastAsia="ru-RU"/>
        </w:rPr>
        <w:t>»</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xml:space="preserve">1. </w:t>
      </w:r>
      <w:proofErr w:type="gramStart"/>
      <w:r w:rsidRPr="00267F43">
        <w:rPr>
          <w:rFonts w:ascii="Times New Roman" w:eastAsia="Times New Roman" w:hAnsi="Times New Roman" w:cs="Times New Roman"/>
          <w:color w:val="000000"/>
          <w:sz w:val="28"/>
          <w:szCs w:val="28"/>
          <w:lang w:eastAsia="ru-RU"/>
        </w:rPr>
        <w:t>Настоящее Положение разработано в соответствии с </w:t>
      </w:r>
      <w:hyperlink r:id="rId8" w:tgtFrame="_blank" w:history="1">
        <w:r w:rsidRPr="00267F43">
          <w:rPr>
            <w:rFonts w:ascii="Times New Roman" w:eastAsia="Times New Roman" w:hAnsi="Times New Roman" w:cs="Times New Roman"/>
            <w:color w:val="0000FF"/>
            <w:sz w:val="28"/>
            <w:szCs w:val="28"/>
            <w:lang w:eastAsia="ru-RU"/>
          </w:rPr>
          <w:t>Жилищным кодексом Российской Федерации</w:t>
        </w:r>
      </w:hyperlink>
      <w:r w:rsidRPr="00267F43">
        <w:rPr>
          <w:rFonts w:ascii="Times New Roman" w:eastAsia="Times New Roman" w:hAnsi="Times New Roman" w:cs="Times New Roman"/>
          <w:color w:val="000000"/>
          <w:sz w:val="28"/>
          <w:szCs w:val="28"/>
          <w:lang w:eastAsia="ru-RU"/>
        </w:rPr>
        <w:t>,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и регламентирует порядок осуществления муниципального жилищного контроля на</w:t>
      </w:r>
      <w:proofErr w:type="gramEnd"/>
      <w:r w:rsidRPr="00267F43">
        <w:rPr>
          <w:rFonts w:ascii="Times New Roman" w:eastAsia="Times New Roman" w:hAnsi="Times New Roman" w:cs="Times New Roman"/>
          <w:color w:val="000000"/>
          <w:sz w:val="28"/>
          <w:szCs w:val="28"/>
          <w:lang w:eastAsia="ru-RU"/>
        </w:rPr>
        <w:t xml:space="preserve"> территории сельского поселения «</w:t>
      </w:r>
      <w:proofErr w:type="spellStart"/>
      <w:r w:rsidRPr="00267F43">
        <w:rPr>
          <w:rFonts w:ascii="Times New Roman" w:eastAsia="Times New Roman" w:hAnsi="Times New Roman" w:cs="Times New Roman"/>
          <w:color w:val="000000"/>
          <w:sz w:val="28"/>
          <w:szCs w:val="28"/>
          <w:lang w:eastAsia="ru-RU"/>
        </w:rPr>
        <w:t>Чиндалей</w:t>
      </w:r>
      <w:proofErr w:type="spellEnd"/>
      <w:proofErr w:type="gramStart"/>
      <w:r w:rsidRPr="00267F43">
        <w:rPr>
          <w:rFonts w:ascii="Times New Roman" w:eastAsia="Times New Roman" w:hAnsi="Times New Roman" w:cs="Times New Roman"/>
          <w:color w:val="000000"/>
          <w:sz w:val="28"/>
          <w:szCs w:val="28"/>
          <w:lang w:eastAsia="ru-RU"/>
        </w:rPr>
        <w:t>»(</w:t>
      </w:r>
      <w:proofErr w:type="gramEnd"/>
      <w:r w:rsidRPr="00267F43">
        <w:rPr>
          <w:rFonts w:ascii="Times New Roman" w:eastAsia="Times New Roman" w:hAnsi="Times New Roman" w:cs="Times New Roman"/>
          <w:color w:val="000000"/>
          <w:sz w:val="28"/>
          <w:szCs w:val="28"/>
          <w:lang w:eastAsia="ru-RU"/>
        </w:rPr>
        <w:t>далее - муниципальный жилищный контроль).</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xml:space="preserve">2. </w:t>
      </w:r>
      <w:proofErr w:type="gramStart"/>
      <w:r w:rsidRPr="00267F43">
        <w:rPr>
          <w:rFonts w:ascii="Times New Roman" w:eastAsia="Times New Roman" w:hAnsi="Times New Roman" w:cs="Times New Roman"/>
          <w:color w:val="000000"/>
          <w:sz w:val="28"/>
          <w:szCs w:val="28"/>
          <w:lang w:eastAsia="ru-RU"/>
        </w:rPr>
        <w:t>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сельского поселения «</w:t>
      </w:r>
      <w:proofErr w:type="spellStart"/>
      <w:r w:rsidRPr="00267F43">
        <w:rPr>
          <w:rFonts w:ascii="Times New Roman" w:eastAsia="Times New Roman" w:hAnsi="Times New Roman" w:cs="Times New Roman"/>
          <w:color w:val="000000"/>
          <w:sz w:val="28"/>
          <w:szCs w:val="28"/>
          <w:lang w:eastAsia="ru-RU"/>
        </w:rPr>
        <w:t>Чиндалей</w:t>
      </w:r>
      <w:proofErr w:type="spellEnd"/>
      <w:r w:rsidRPr="00267F43">
        <w:rPr>
          <w:rFonts w:ascii="Times New Roman" w:eastAsia="Times New Roman" w:hAnsi="Times New Roman" w:cs="Times New Roman"/>
          <w:color w:val="000000"/>
          <w:sz w:val="28"/>
          <w:szCs w:val="28"/>
          <w:lang w:eastAsia="ru-RU"/>
        </w:rPr>
        <w:t>»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том числе</w:t>
      </w:r>
      <w:proofErr w:type="gramEnd"/>
      <w:r w:rsidRPr="00267F43">
        <w:rPr>
          <w:rFonts w:ascii="Times New Roman" w:eastAsia="Times New Roman" w:hAnsi="Times New Roman" w:cs="Times New Roman"/>
          <w:color w:val="000000"/>
          <w:sz w:val="28"/>
          <w:szCs w:val="28"/>
          <w:lang w:eastAsia="ru-RU"/>
        </w:rPr>
        <w:t xml:space="preserve"> </w:t>
      </w:r>
      <w:proofErr w:type="gramStart"/>
      <w:r w:rsidRPr="00267F43">
        <w:rPr>
          <w:rFonts w:ascii="Times New Roman" w:eastAsia="Times New Roman" w:hAnsi="Times New Roman" w:cs="Times New Roman"/>
          <w:color w:val="000000"/>
          <w:sz w:val="28"/>
          <w:szCs w:val="28"/>
          <w:lang w:eastAsia="ru-RU"/>
        </w:rPr>
        <w:t>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w:t>
      </w:r>
      <w:proofErr w:type="gramEnd"/>
      <w:r w:rsidRPr="00267F43">
        <w:rPr>
          <w:rFonts w:ascii="Times New Roman" w:eastAsia="Times New Roman" w:hAnsi="Times New Roman" w:cs="Times New Roman"/>
          <w:color w:val="000000"/>
          <w:sz w:val="28"/>
          <w:szCs w:val="28"/>
          <w:lang w:eastAsia="ru-RU"/>
        </w:rPr>
        <w:t xml:space="preserve"> и оснащенности помещений многоквартирных домов и жилых домов приборами учета используемых энергетических ресурсов.</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3. Органом муниципального жилищного контроля на территории сельского поселения «</w:t>
      </w:r>
      <w:proofErr w:type="spellStart"/>
      <w:r w:rsidRPr="00267F43">
        <w:rPr>
          <w:rFonts w:ascii="Times New Roman" w:eastAsia="Times New Roman" w:hAnsi="Times New Roman" w:cs="Times New Roman"/>
          <w:color w:val="000000"/>
          <w:sz w:val="28"/>
          <w:szCs w:val="28"/>
          <w:lang w:eastAsia="ru-RU"/>
        </w:rPr>
        <w:t>Чиндалей</w:t>
      </w:r>
      <w:proofErr w:type="spellEnd"/>
      <w:r w:rsidRPr="00267F43">
        <w:rPr>
          <w:rFonts w:ascii="Times New Roman" w:eastAsia="Times New Roman" w:hAnsi="Times New Roman" w:cs="Times New Roman"/>
          <w:color w:val="000000"/>
          <w:sz w:val="28"/>
          <w:szCs w:val="28"/>
          <w:lang w:eastAsia="ru-RU"/>
        </w:rPr>
        <w:t>» является Администрация сельского поселения «</w:t>
      </w:r>
      <w:proofErr w:type="spellStart"/>
      <w:r w:rsidRPr="00267F43">
        <w:rPr>
          <w:rFonts w:ascii="Times New Roman" w:eastAsia="Times New Roman" w:hAnsi="Times New Roman" w:cs="Times New Roman"/>
          <w:color w:val="000000"/>
          <w:sz w:val="28"/>
          <w:szCs w:val="28"/>
          <w:lang w:eastAsia="ru-RU"/>
        </w:rPr>
        <w:t>Чиндалей</w:t>
      </w:r>
      <w:proofErr w:type="spellEnd"/>
      <w:r w:rsidRPr="00267F43">
        <w:rPr>
          <w:rFonts w:ascii="Times New Roman" w:eastAsia="Times New Roman" w:hAnsi="Times New Roman" w:cs="Times New Roman"/>
          <w:color w:val="000000"/>
          <w:sz w:val="28"/>
          <w:szCs w:val="28"/>
          <w:lang w:eastAsia="ru-RU"/>
        </w:rPr>
        <w:t>» (далее - орган муниципального жилищного контроля).</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lastRenderedPageBreak/>
        <w:t>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должностные лица).</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4. Должностные лица при осуществлении муниципального жилищного контроля в порядке, установленном законодательством Российской Федерации, имеют право:</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7F43">
        <w:rPr>
          <w:rFonts w:ascii="Times New Roman" w:eastAsia="Times New Roman" w:hAnsi="Times New Roman" w:cs="Times New Roman"/>
          <w:color w:val="000000"/>
          <w:sz w:val="28"/>
          <w:szCs w:val="28"/>
          <w:lang w:eastAsia="ru-RU"/>
        </w:rPr>
        <w:t>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w:t>
      </w:r>
      <w:proofErr w:type="gramEnd"/>
      <w:r w:rsidRPr="00267F43">
        <w:rPr>
          <w:rFonts w:ascii="Times New Roman" w:eastAsia="Times New Roman" w:hAnsi="Times New Roman" w:cs="Times New Roman"/>
          <w:color w:val="000000"/>
          <w:sz w:val="28"/>
          <w:szCs w:val="28"/>
          <w:lang w:eastAsia="ru-RU"/>
        </w:rPr>
        <w:t xml:space="preserve"> </w:t>
      </w:r>
      <w:proofErr w:type="gramStart"/>
      <w:r w:rsidRPr="00267F43">
        <w:rPr>
          <w:rFonts w:ascii="Times New Roman" w:eastAsia="Times New Roman" w:hAnsi="Times New Roman" w:cs="Times New Roman"/>
          <w:color w:val="000000"/>
          <w:sz w:val="28"/>
          <w:szCs w:val="28"/>
          <w:lang w:eastAsia="ru-RU"/>
        </w:rPr>
        <w:t>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w:t>
      </w:r>
      <w:proofErr w:type="gramEnd"/>
      <w:r w:rsidRPr="00267F43">
        <w:rPr>
          <w:rFonts w:ascii="Times New Roman" w:eastAsia="Times New Roman" w:hAnsi="Times New Roman" w:cs="Times New Roman"/>
          <w:color w:val="000000"/>
          <w:sz w:val="28"/>
          <w:szCs w:val="28"/>
          <w:lang w:eastAsia="ru-RU"/>
        </w:rPr>
        <w:t xml:space="preserve"> </w:t>
      </w:r>
      <w:proofErr w:type="gramStart"/>
      <w:r w:rsidRPr="00267F43">
        <w:rPr>
          <w:rFonts w:ascii="Times New Roman" w:eastAsia="Times New Roman" w:hAnsi="Times New Roman" w:cs="Times New Roman"/>
          <w:color w:val="000000"/>
          <w:sz w:val="28"/>
          <w:szCs w:val="28"/>
          <w:lang w:eastAsia="ru-RU"/>
        </w:rPr>
        <w:t>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w:t>
      </w:r>
      <w:hyperlink r:id="rId9" w:tgtFrame="_blank" w:history="1">
        <w:r w:rsidRPr="00267F43">
          <w:rPr>
            <w:rFonts w:ascii="Times New Roman" w:eastAsia="Times New Roman" w:hAnsi="Times New Roman" w:cs="Times New Roman"/>
            <w:color w:val="0000FF"/>
            <w:sz w:val="28"/>
            <w:szCs w:val="28"/>
            <w:lang w:eastAsia="ru-RU"/>
          </w:rPr>
          <w:t>Жилищного кодекса Российской Федерации</w:t>
        </w:r>
      </w:hyperlink>
      <w:r w:rsidRPr="00267F43">
        <w:rPr>
          <w:rFonts w:ascii="Times New Roman" w:eastAsia="Times New Roman" w:hAnsi="Times New Roman" w:cs="Times New Roman"/>
          <w:color w:val="000000"/>
          <w:sz w:val="28"/>
          <w:szCs w:val="28"/>
          <w:lang w:eastAsia="ru-RU"/>
        </w:rPr>
        <w:t>, правомерность утверждения условий этого договора и его заключения;</w:t>
      </w:r>
      <w:proofErr w:type="gramEnd"/>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67F43">
        <w:rPr>
          <w:rFonts w:ascii="Times New Roman" w:eastAsia="Times New Roman" w:hAnsi="Times New Roman" w:cs="Times New Roman"/>
          <w:color w:val="000000"/>
          <w:sz w:val="28"/>
          <w:szCs w:val="28"/>
          <w:lang w:eastAsia="ru-RU"/>
        </w:rPr>
        <w:t>направления такого предписания несоответствия устава товарищества собственников</w:t>
      </w:r>
      <w:proofErr w:type="gramEnd"/>
      <w:r w:rsidRPr="00267F43">
        <w:rPr>
          <w:rFonts w:ascii="Times New Roman" w:eastAsia="Times New Roman" w:hAnsi="Times New Roman" w:cs="Times New Roman"/>
          <w:color w:val="000000"/>
          <w:sz w:val="28"/>
          <w:szCs w:val="28"/>
          <w:lang w:eastAsia="ru-RU"/>
        </w:rPr>
        <w:t xml:space="preserve"> жилья, внесенных в устав изменений обязательным требованиям;</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xml:space="preserve">составлять протоколы об административных правонарушениях, связанных с нарушениями обязательных </w:t>
      </w:r>
      <w:r w:rsidRPr="00267F43">
        <w:rPr>
          <w:rFonts w:ascii="Times New Roman" w:eastAsia="Times New Roman" w:hAnsi="Times New Roman" w:cs="Times New Roman"/>
          <w:color w:val="000000"/>
          <w:sz w:val="28"/>
          <w:szCs w:val="28"/>
          <w:lang w:eastAsia="ru-RU"/>
        </w:rPr>
        <w:lastRenderedPageBreak/>
        <w:t>требований, рассматривать дела об указанных административных правонарушениях и принимать меры по предотвращению таких нарушений;</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в случае неисполнения в установленный срок предписаний об устранении нарушений обязательных требований составлять протоколы об административном правонарушении и направлять материалы в суд для привлечения виновных лиц к административной ответственности.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xml:space="preserve">5. </w:t>
      </w:r>
      <w:proofErr w:type="gramStart"/>
      <w:r w:rsidRPr="00267F43">
        <w:rPr>
          <w:rFonts w:ascii="Times New Roman" w:eastAsia="Times New Roman" w:hAnsi="Times New Roman" w:cs="Times New Roman"/>
          <w:color w:val="000000"/>
          <w:sz w:val="28"/>
          <w:szCs w:val="28"/>
          <w:lang w:eastAsia="ru-RU"/>
        </w:rPr>
        <w:t>Должностные лица при осуществлении муниципального жилищного контроля обладают полномочиями и исполняют обязанности,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hyperlink r:id="rId10" w:tgtFrame="_blank" w:history="1">
        <w:r w:rsidRPr="00267F43">
          <w:rPr>
            <w:rFonts w:ascii="Times New Roman" w:eastAsia="Times New Roman" w:hAnsi="Times New Roman" w:cs="Times New Roman"/>
            <w:color w:val="0000FF"/>
            <w:sz w:val="28"/>
            <w:szCs w:val="28"/>
            <w:lang w:eastAsia="ru-RU"/>
          </w:rPr>
          <w:t>Кодексом Российской Федерации об административных правонарушениях</w:t>
        </w:r>
      </w:hyperlink>
      <w:r w:rsidRPr="00267F43">
        <w:rPr>
          <w:rFonts w:ascii="Times New Roman" w:eastAsia="Times New Roman" w:hAnsi="Times New Roman" w:cs="Times New Roman"/>
          <w:color w:val="000000"/>
          <w:sz w:val="28"/>
          <w:szCs w:val="28"/>
          <w:lang w:eastAsia="ru-RU"/>
        </w:rPr>
        <w:t>, иными нормативными правовыми актами, изданными в соответствии с действующим законодательством.</w:t>
      </w:r>
      <w:proofErr w:type="gramEnd"/>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6.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7. Виды проверок, проводимых в рамках осуществления муниципального жилищного контроля:</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плановые - проводятся в соответствии с ежегодно утверждаемыми планами; основанием для включения плановой проверки в ежегодный план проведения плановых проверок является истечение одного года со дня:</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7F43">
        <w:rPr>
          <w:rFonts w:ascii="Times New Roman" w:eastAsia="Times New Roman" w:hAnsi="Times New Roman" w:cs="Times New Roman"/>
          <w:color w:val="000000"/>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7F43">
        <w:rPr>
          <w:rFonts w:ascii="Times New Roman" w:eastAsia="Times New Roman" w:hAnsi="Times New Roman" w:cs="Times New Roman"/>
          <w:color w:val="000000"/>
          <w:sz w:val="28"/>
          <w:szCs w:val="28"/>
          <w:lang w:eastAsia="ru-RU"/>
        </w:rPr>
        <w:t>внеплановые - по основаниям, указанным в части 2 статьи 10 Федерального закона № 294-ФЗ, а также на основании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w:t>
      </w:r>
      <w:proofErr w:type="gramEnd"/>
      <w:r w:rsidRPr="00267F43">
        <w:rPr>
          <w:rFonts w:ascii="Times New Roman" w:eastAsia="Times New Roman" w:hAnsi="Times New Roman" w:cs="Times New Roman"/>
          <w:color w:val="000000"/>
          <w:sz w:val="28"/>
          <w:szCs w:val="28"/>
          <w:lang w:eastAsia="ru-RU"/>
        </w:rPr>
        <w:t xml:space="preserve"> </w:t>
      </w:r>
      <w:proofErr w:type="gramStart"/>
      <w:r w:rsidRPr="00267F43">
        <w:rPr>
          <w:rFonts w:ascii="Times New Roman" w:eastAsia="Times New Roman" w:hAnsi="Times New Roman" w:cs="Times New Roman"/>
          <w:color w:val="000000"/>
          <w:sz w:val="28"/>
          <w:szCs w:val="28"/>
          <w:lang w:eastAsia="ru-RU"/>
        </w:rPr>
        <w:t xml:space="preserve">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w:t>
      </w:r>
      <w:r w:rsidRPr="00267F43">
        <w:rPr>
          <w:rFonts w:ascii="Times New Roman" w:eastAsia="Times New Roman" w:hAnsi="Times New Roman" w:cs="Times New Roman"/>
          <w:color w:val="000000"/>
          <w:sz w:val="28"/>
          <w:szCs w:val="28"/>
          <w:lang w:eastAsia="ru-RU"/>
        </w:rPr>
        <w:lastRenderedPageBreak/>
        <w:t>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w:t>
      </w:r>
      <w:hyperlink r:id="rId11" w:tgtFrame="_blank" w:history="1">
        <w:r w:rsidRPr="00267F43">
          <w:rPr>
            <w:rFonts w:ascii="Times New Roman" w:eastAsia="Times New Roman" w:hAnsi="Times New Roman" w:cs="Times New Roman"/>
            <w:color w:val="0000FF"/>
            <w:sz w:val="28"/>
            <w:szCs w:val="28"/>
            <w:lang w:eastAsia="ru-RU"/>
          </w:rPr>
          <w:t>Жилищного кодекса Российской Федерации</w:t>
        </w:r>
      </w:hyperlink>
      <w:r w:rsidRPr="00267F43">
        <w:rPr>
          <w:rFonts w:ascii="Times New Roman" w:eastAsia="Times New Roman" w:hAnsi="Times New Roman" w:cs="Times New Roman"/>
          <w:color w:val="000000"/>
          <w:sz w:val="28"/>
          <w:szCs w:val="28"/>
          <w:lang w:eastAsia="ru-RU"/>
        </w:rPr>
        <w:t>.</w:t>
      </w:r>
      <w:proofErr w:type="gramEnd"/>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Плановые и внеплановые проверки проводятся в форме документарных и (или) выездных проверок в порядке, установленном статьями 9 - 12 Федерального закона № 294-ФЗ.</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7F43">
        <w:rPr>
          <w:rFonts w:ascii="Times New Roman" w:eastAsia="Times New Roman" w:hAnsi="Times New Roman" w:cs="Times New Roman"/>
          <w:color w:val="000000"/>
          <w:sz w:val="28"/>
          <w:szCs w:val="28"/>
          <w:lang w:eastAsia="ru-RU"/>
        </w:rPr>
        <w:t>Проведение внеплановых проверок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w:t>
      </w:r>
      <w:proofErr w:type="gramEnd"/>
      <w:r w:rsidRPr="00267F43">
        <w:rPr>
          <w:rFonts w:ascii="Times New Roman" w:eastAsia="Times New Roman" w:hAnsi="Times New Roman" w:cs="Times New Roman"/>
          <w:color w:val="000000"/>
          <w:sz w:val="28"/>
          <w:szCs w:val="28"/>
          <w:lang w:eastAsia="ru-RU"/>
        </w:rPr>
        <w:t xml:space="preserve"> </w:t>
      </w:r>
      <w:proofErr w:type="gramStart"/>
      <w:r w:rsidRPr="00267F43">
        <w:rPr>
          <w:rFonts w:ascii="Times New Roman" w:eastAsia="Times New Roman" w:hAnsi="Times New Roman" w:cs="Times New Roman"/>
          <w:color w:val="000000"/>
          <w:sz w:val="28"/>
          <w:szCs w:val="28"/>
          <w:lang w:eastAsia="ru-RU"/>
        </w:rPr>
        <w:t>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w:t>
      </w:r>
      <w:hyperlink r:id="rId12" w:tgtFrame="_blank" w:history="1">
        <w:r w:rsidRPr="00267F43">
          <w:rPr>
            <w:rFonts w:ascii="Times New Roman" w:eastAsia="Times New Roman" w:hAnsi="Times New Roman" w:cs="Times New Roman"/>
            <w:color w:val="0000FF"/>
            <w:sz w:val="28"/>
            <w:szCs w:val="28"/>
            <w:lang w:eastAsia="ru-RU"/>
          </w:rPr>
          <w:t>Жилищного кодекса Российской Федерации</w:t>
        </w:r>
      </w:hyperlink>
      <w:r w:rsidRPr="00267F43">
        <w:rPr>
          <w:rFonts w:ascii="Times New Roman" w:eastAsia="Times New Roman" w:hAnsi="Times New Roman" w:cs="Times New Roman"/>
          <w:color w:val="000000"/>
          <w:sz w:val="28"/>
          <w:szCs w:val="28"/>
          <w:lang w:eastAsia="ru-RU"/>
        </w:rPr>
        <w:t>, осуществляется без согласования с органами прокуратуры и без предварительного уведомления проверяемой организации о проведении такой проверки.</w:t>
      </w:r>
      <w:proofErr w:type="gramEnd"/>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Выездные внеплановые проверки юридических лиц и индивидуальных предпринимателей по основаниям, указанным в подпунктах «а» и «б» пункта 2 части 2 статьи 10 Федерального закона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8. Должностные лица при проведении проверок обязаны:</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проводить проверку на основании распоряжения о проведении проверки в соответствии с ее назначением;</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w:t>
      </w:r>
      <w:r w:rsidRPr="00267F43">
        <w:rPr>
          <w:rFonts w:ascii="Times New Roman" w:eastAsia="Times New Roman" w:hAnsi="Times New Roman" w:cs="Times New Roman"/>
          <w:color w:val="000000"/>
          <w:sz w:val="28"/>
          <w:szCs w:val="28"/>
          <w:lang w:eastAsia="ru-RU"/>
        </w:rPr>
        <w:lastRenderedPageBreak/>
        <w:t>статьи 10 Федерального закона № 294-ФЗ, копии документа о согласовании проведения проверки;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7F43">
        <w:rPr>
          <w:rFonts w:ascii="Times New Roman" w:eastAsia="Times New Roman" w:hAnsi="Times New Roman" w:cs="Times New Roman"/>
          <w:color w:val="000000"/>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соблюдать сроки проведения проверки, установленные Федеральным законом № 294-ФЗ;</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осуществлять запись о проведенной проверке в журнале учета проверок.</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lastRenderedPageBreak/>
        <w:t>получать от должностных лиц органа муниципального жилищного контроля информацию, которая относится к предмету проверки, и представление которой предусмотрено Федеральным законом № 294-ФЗ;</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При проведении проверки должностные лица органа муниципального жилищного контроля не вправе:</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7F43">
        <w:rPr>
          <w:rFonts w:ascii="Times New Roman" w:eastAsia="Times New Roman" w:hAnsi="Times New Roman" w:cs="Times New Roman"/>
          <w:color w:val="000000"/>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67F43">
        <w:rPr>
          <w:rFonts w:ascii="Times New Roman" w:eastAsia="Times New Roman" w:hAnsi="Times New Roman" w:cs="Times New Roman"/>
          <w:color w:val="000000"/>
          <w:sz w:val="28"/>
          <w:szCs w:val="28"/>
          <w:lang w:eastAsia="ru-RU"/>
        </w:rPr>
        <w:t xml:space="preserve"> документами и правилами и методами исследований, испытаний, измерений;</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превышать установленные сроки проведения проверки;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lastRenderedPageBreak/>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10. Должностные лица органа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xml:space="preserve">11. </w:t>
      </w:r>
      <w:proofErr w:type="gramStart"/>
      <w:r w:rsidRPr="00267F43">
        <w:rPr>
          <w:rFonts w:ascii="Times New Roman" w:eastAsia="Times New Roman" w:hAnsi="Times New Roman" w:cs="Times New Roman"/>
          <w:color w:val="000000"/>
          <w:sz w:val="28"/>
          <w:szCs w:val="28"/>
          <w:lang w:eastAsia="ru-RU"/>
        </w:rPr>
        <w:t>В соответствии с Федеральным законом № 294-ФЗ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Юридические лица, индивидуальные предприниматели и граждане имеют право на обжалование действий (бездействия) и решений должностных лиц органа муниципального жилищного контроля в досудебном (внесудебном) порядке.</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12.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xml:space="preserve">принять меры по </w:t>
      </w:r>
      <w:proofErr w:type="gramStart"/>
      <w:r w:rsidRPr="00267F43">
        <w:rPr>
          <w:rFonts w:ascii="Times New Roman" w:eastAsia="Times New Roman" w:hAnsi="Times New Roman" w:cs="Times New Roman"/>
          <w:color w:val="000000"/>
          <w:sz w:val="28"/>
          <w:szCs w:val="28"/>
          <w:lang w:eastAsia="ru-RU"/>
        </w:rPr>
        <w:t>контролю за</w:t>
      </w:r>
      <w:proofErr w:type="gramEnd"/>
      <w:r w:rsidRPr="00267F43">
        <w:rPr>
          <w:rFonts w:ascii="Times New Roman" w:eastAsia="Times New Roman" w:hAnsi="Times New Roman" w:cs="Times New Roman"/>
          <w:color w:val="000000"/>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5150" w:rsidRPr="00267F43" w:rsidRDefault="00965150" w:rsidP="00965150">
      <w:pPr>
        <w:spacing w:after="0" w:line="240" w:lineRule="auto"/>
        <w:ind w:firstLine="709"/>
        <w:jc w:val="both"/>
        <w:rPr>
          <w:rFonts w:ascii="Times New Roman" w:eastAsia="Times New Roman" w:hAnsi="Times New Roman" w:cs="Times New Roman"/>
          <w:color w:val="000000"/>
          <w:sz w:val="28"/>
          <w:szCs w:val="28"/>
          <w:lang w:eastAsia="ru-RU"/>
        </w:rPr>
      </w:pPr>
      <w:r w:rsidRPr="00267F43">
        <w:rPr>
          <w:rFonts w:ascii="Times New Roman" w:eastAsia="Times New Roman" w:hAnsi="Times New Roman" w:cs="Times New Roman"/>
          <w:color w:val="000000"/>
          <w:sz w:val="28"/>
          <w:szCs w:val="28"/>
          <w:lang w:eastAsia="ru-RU"/>
        </w:rPr>
        <w:t xml:space="preserve">13. </w:t>
      </w:r>
      <w:proofErr w:type="gramStart"/>
      <w:r w:rsidRPr="00267F43">
        <w:rPr>
          <w:rFonts w:ascii="Times New Roman" w:eastAsia="Times New Roman" w:hAnsi="Times New Roman" w:cs="Times New Roman"/>
          <w:color w:val="000000"/>
          <w:sz w:val="28"/>
          <w:szCs w:val="28"/>
          <w:lang w:eastAsia="ru-RU"/>
        </w:rPr>
        <w:t>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13" w:tgtFrame="_blank" w:history="1">
        <w:r w:rsidRPr="00267F43">
          <w:rPr>
            <w:rFonts w:ascii="Times New Roman" w:eastAsia="Times New Roman" w:hAnsi="Times New Roman" w:cs="Times New Roman"/>
            <w:color w:val="0000FF"/>
            <w:sz w:val="28"/>
            <w:szCs w:val="28"/>
            <w:lang w:eastAsia="ru-RU"/>
          </w:rPr>
          <w:t>Жилищного кодекса Российской Федерации</w:t>
        </w:r>
      </w:hyperlink>
      <w:r w:rsidRPr="00267F43">
        <w:rPr>
          <w:rFonts w:ascii="Times New Roman" w:eastAsia="Times New Roman" w:hAnsi="Times New Roman" w:cs="Times New Roman"/>
          <w:color w:val="000000"/>
          <w:sz w:val="28"/>
          <w:szCs w:val="28"/>
          <w:lang w:eastAsia="ru-RU"/>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267F43">
        <w:rPr>
          <w:rFonts w:ascii="Times New Roman" w:eastAsia="Times New Roman" w:hAnsi="Times New Roman" w:cs="Times New Roman"/>
          <w:color w:val="000000"/>
          <w:sz w:val="28"/>
          <w:szCs w:val="28"/>
          <w:lang w:eastAsia="ru-RU"/>
        </w:rPr>
        <w:t xml:space="preserve"> или в случаях </w:t>
      </w:r>
      <w:proofErr w:type="gramStart"/>
      <w:r w:rsidRPr="00267F43">
        <w:rPr>
          <w:rFonts w:ascii="Times New Roman" w:eastAsia="Times New Roman" w:hAnsi="Times New Roman" w:cs="Times New Roman"/>
          <w:color w:val="000000"/>
          <w:sz w:val="28"/>
          <w:szCs w:val="28"/>
          <w:lang w:eastAsia="ru-RU"/>
        </w:rPr>
        <w:t>выявления нарушений порядка создания товарищества собственников</w:t>
      </w:r>
      <w:proofErr w:type="gramEnd"/>
      <w:r w:rsidRPr="00267F43">
        <w:rPr>
          <w:rFonts w:ascii="Times New Roman" w:eastAsia="Times New Roman" w:hAnsi="Times New Roman" w:cs="Times New Roman"/>
          <w:color w:val="000000"/>
          <w:sz w:val="28"/>
          <w:szCs w:val="28"/>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965150" w:rsidRDefault="00965150" w:rsidP="00965150"/>
    <w:p w:rsidR="00965150" w:rsidRPr="00867DD3" w:rsidRDefault="00965150" w:rsidP="00965150">
      <w:pPr>
        <w:pStyle w:val="a5"/>
        <w:spacing w:before="0" w:beforeAutospacing="0" w:after="0" w:afterAutospacing="0"/>
        <w:jc w:val="center"/>
        <w:rPr>
          <w:color w:val="000000"/>
          <w:sz w:val="28"/>
          <w:szCs w:val="28"/>
        </w:rPr>
      </w:pPr>
      <w:r w:rsidRPr="00867DD3">
        <w:rPr>
          <w:b/>
          <w:bCs/>
          <w:color w:val="000000"/>
          <w:sz w:val="28"/>
          <w:szCs w:val="28"/>
        </w:rPr>
        <w:lastRenderedPageBreak/>
        <w:t>Совет сельского поселения «</w:t>
      </w:r>
      <w:proofErr w:type="spellStart"/>
      <w:r w:rsidRPr="00867DD3">
        <w:rPr>
          <w:b/>
          <w:bCs/>
          <w:color w:val="000000"/>
          <w:sz w:val="28"/>
          <w:szCs w:val="28"/>
        </w:rPr>
        <w:t>Чиндалей</w:t>
      </w:r>
      <w:proofErr w:type="spellEnd"/>
      <w:r w:rsidRPr="00867DD3">
        <w:rPr>
          <w:b/>
          <w:bCs/>
          <w:color w:val="000000"/>
          <w:sz w:val="28"/>
          <w:szCs w:val="28"/>
        </w:rPr>
        <w:t>»</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center"/>
        <w:rPr>
          <w:color w:val="000000"/>
          <w:sz w:val="28"/>
          <w:szCs w:val="28"/>
        </w:rPr>
      </w:pPr>
      <w:r w:rsidRPr="00867DD3">
        <w:rPr>
          <w:b/>
          <w:bCs/>
          <w:color w:val="000000"/>
          <w:sz w:val="28"/>
          <w:szCs w:val="28"/>
        </w:rPr>
        <w:t>РЕШЕНИЕ</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15 января 2014                                                                                              № 107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center"/>
        <w:rPr>
          <w:color w:val="000000"/>
          <w:sz w:val="28"/>
          <w:szCs w:val="28"/>
        </w:rPr>
      </w:pPr>
      <w:proofErr w:type="spellStart"/>
      <w:r w:rsidRPr="00867DD3">
        <w:rPr>
          <w:color w:val="000000"/>
          <w:sz w:val="28"/>
          <w:szCs w:val="28"/>
        </w:rPr>
        <w:t>с</w:t>
      </w:r>
      <w:proofErr w:type="gramStart"/>
      <w:r w:rsidRPr="00867DD3">
        <w:rPr>
          <w:color w:val="000000"/>
          <w:sz w:val="28"/>
          <w:szCs w:val="28"/>
        </w:rPr>
        <w:t>.Ч</w:t>
      </w:r>
      <w:proofErr w:type="gramEnd"/>
      <w:r w:rsidRPr="00867DD3">
        <w:rPr>
          <w:color w:val="000000"/>
          <w:sz w:val="28"/>
          <w:szCs w:val="28"/>
        </w:rPr>
        <w:t>индалей</w:t>
      </w:r>
      <w:proofErr w:type="spellEnd"/>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1"/>
        <w:spacing w:before="240" w:beforeAutospacing="0" w:after="60" w:afterAutospacing="0"/>
        <w:ind w:firstLine="567"/>
        <w:jc w:val="center"/>
        <w:rPr>
          <w:b/>
          <w:bCs/>
          <w:color w:val="000000"/>
          <w:sz w:val="28"/>
          <w:szCs w:val="28"/>
        </w:rPr>
      </w:pPr>
      <w:r w:rsidRPr="00867DD3">
        <w:rPr>
          <w:b/>
          <w:bCs/>
          <w:color w:val="000000"/>
          <w:sz w:val="28"/>
          <w:szCs w:val="28"/>
        </w:rPr>
        <w:t>об утверждении кодекса этики и служебного поведения муниципальных служащих сельского поселения «</w:t>
      </w:r>
      <w:proofErr w:type="spellStart"/>
      <w:r w:rsidRPr="00867DD3">
        <w:rPr>
          <w:b/>
          <w:bCs/>
          <w:color w:val="000000"/>
          <w:sz w:val="28"/>
          <w:szCs w:val="28"/>
        </w:rPr>
        <w:t>Чиндалей</w:t>
      </w:r>
      <w:proofErr w:type="spellEnd"/>
      <w:r w:rsidRPr="00867DD3">
        <w:rPr>
          <w:b/>
          <w:bCs/>
          <w:color w:val="000000"/>
          <w:sz w:val="28"/>
          <w:szCs w:val="28"/>
        </w:rPr>
        <w:t>»</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xml:space="preserve">Заслушав и обсудив информацию главы сельского поселения </w:t>
      </w:r>
      <w:proofErr w:type="spellStart"/>
      <w:r w:rsidRPr="00867DD3">
        <w:rPr>
          <w:color w:val="000000"/>
          <w:sz w:val="28"/>
          <w:szCs w:val="28"/>
        </w:rPr>
        <w:t>Жигжитжапова</w:t>
      </w:r>
      <w:proofErr w:type="spellEnd"/>
      <w:r w:rsidRPr="00867DD3">
        <w:rPr>
          <w:color w:val="000000"/>
          <w:sz w:val="28"/>
          <w:szCs w:val="28"/>
        </w:rPr>
        <w:t xml:space="preserve"> Б.М. « О кодексе этики и служебного поведения муниципальных служащих» сельского поселения «</w:t>
      </w:r>
      <w:proofErr w:type="spellStart"/>
      <w:r w:rsidRPr="00867DD3">
        <w:rPr>
          <w:color w:val="000000"/>
          <w:sz w:val="28"/>
          <w:szCs w:val="28"/>
        </w:rPr>
        <w:t>Чиндалей</w:t>
      </w:r>
      <w:proofErr w:type="spellEnd"/>
      <w:r w:rsidRPr="00867DD3">
        <w:rPr>
          <w:color w:val="000000"/>
          <w:sz w:val="28"/>
          <w:szCs w:val="28"/>
        </w:rPr>
        <w:t>», Совет сельского поселения РЕШИЛ:</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1. Утвердить кодекс этики и служебного поведения муниципальных служащих сельского поселения «</w:t>
      </w:r>
      <w:proofErr w:type="spellStart"/>
      <w:r w:rsidRPr="00867DD3">
        <w:rPr>
          <w:color w:val="000000"/>
          <w:sz w:val="28"/>
          <w:szCs w:val="28"/>
        </w:rPr>
        <w:t>Чиндалей</w:t>
      </w:r>
      <w:proofErr w:type="spellEnd"/>
      <w:r w:rsidRPr="00867DD3">
        <w:rPr>
          <w:color w:val="000000"/>
          <w:sz w:val="28"/>
          <w:szCs w:val="28"/>
        </w:rPr>
        <w:t>». Приложение 1 прилагается.</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2. Настоящее Решение вступает в силу после подписания обнародования на информационном стенде администрации</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 </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Председатель Совета</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t>Сельского поселения                                                                  </w:t>
      </w:r>
      <w:r>
        <w:rPr>
          <w:color w:val="000000"/>
          <w:sz w:val="28"/>
          <w:szCs w:val="28"/>
        </w:rPr>
        <w:t>       </w:t>
      </w:r>
      <w:r w:rsidRPr="00867DD3">
        <w:rPr>
          <w:color w:val="000000"/>
          <w:sz w:val="28"/>
          <w:szCs w:val="28"/>
        </w:rPr>
        <w:t>Ц.Бальжинимаева</w:t>
      </w:r>
    </w:p>
    <w:p w:rsidR="00965150" w:rsidRPr="00867DD3" w:rsidRDefault="00965150" w:rsidP="00965150">
      <w:pPr>
        <w:pStyle w:val="a5"/>
        <w:spacing w:before="0" w:beforeAutospacing="0" w:after="0" w:afterAutospacing="0"/>
        <w:rPr>
          <w:color w:val="000000"/>
          <w:sz w:val="28"/>
          <w:szCs w:val="28"/>
        </w:rPr>
      </w:pPr>
      <w:r w:rsidRPr="00867DD3">
        <w:rPr>
          <w:color w:val="000000"/>
          <w:sz w:val="28"/>
          <w:szCs w:val="28"/>
        </w:rPr>
        <w:br w:type="textWrapping" w:clear="all"/>
      </w: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Default="00965150" w:rsidP="00965150">
      <w:pPr>
        <w:pStyle w:val="a5"/>
        <w:spacing w:before="0" w:beforeAutospacing="0" w:after="0" w:afterAutospacing="0"/>
        <w:ind w:right="4819"/>
        <w:jc w:val="both"/>
        <w:rPr>
          <w:color w:val="000000"/>
          <w:sz w:val="28"/>
          <w:szCs w:val="28"/>
        </w:rPr>
      </w:pPr>
    </w:p>
    <w:p w:rsidR="00965150" w:rsidRPr="00867DD3" w:rsidRDefault="00965150" w:rsidP="00965150">
      <w:pPr>
        <w:pStyle w:val="a5"/>
        <w:tabs>
          <w:tab w:val="left" w:pos="9355"/>
        </w:tabs>
        <w:spacing w:before="0" w:beforeAutospacing="0" w:after="0" w:afterAutospacing="0"/>
        <w:ind w:right="4819"/>
        <w:jc w:val="right"/>
        <w:rPr>
          <w:color w:val="000000"/>
          <w:sz w:val="28"/>
          <w:szCs w:val="28"/>
        </w:rPr>
      </w:pPr>
      <w:r>
        <w:rPr>
          <w:color w:val="000000"/>
          <w:sz w:val="28"/>
          <w:szCs w:val="28"/>
        </w:rPr>
        <w:t xml:space="preserve">              </w:t>
      </w:r>
      <w:r w:rsidRPr="00867DD3">
        <w:rPr>
          <w:color w:val="000000"/>
          <w:sz w:val="28"/>
          <w:szCs w:val="28"/>
        </w:rPr>
        <w:t>Приложение</w:t>
      </w:r>
    </w:p>
    <w:p w:rsidR="00965150" w:rsidRPr="00867DD3" w:rsidRDefault="00965150" w:rsidP="00965150">
      <w:pPr>
        <w:pStyle w:val="a5"/>
        <w:spacing w:before="0" w:beforeAutospacing="0" w:after="0" w:afterAutospacing="0"/>
        <w:ind w:right="4819"/>
        <w:jc w:val="both"/>
        <w:rPr>
          <w:color w:val="000000"/>
          <w:sz w:val="28"/>
          <w:szCs w:val="28"/>
        </w:rPr>
      </w:pPr>
      <w:r w:rsidRPr="00867DD3">
        <w:rPr>
          <w:color w:val="000000"/>
          <w:sz w:val="28"/>
          <w:szCs w:val="28"/>
        </w:rPr>
        <w:t>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xml:space="preserve">1 1. </w:t>
      </w:r>
      <w:proofErr w:type="gramStart"/>
      <w:r w:rsidRPr="00867DD3">
        <w:rPr>
          <w:color w:val="000000"/>
          <w:sz w:val="28"/>
          <w:szCs w:val="28"/>
        </w:rPr>
        <w:t>Кодекс этики и служебного поведения муниципальных служащих (далее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 R(2000)10 о кодексах поведения для государственных</w:t>
      </w:r>
      <w:proofErr w:type="gramEnd"/>
      <w:r w:rsidRPr="00867DD3">
        <w:rPr>
          <w:color w:val="000000"/>
          <w:sz w:val="28"/>
          <w:szCs w:val="28"/>
        </w:rPr>
        <w:t xml:space="preserve"> </w:t>
      </w:r>
      <w:proofErr w:type="gramStart"/>
      <w:r w:rsidRPr="00867DD3">
        <w:rPr>
          <w:color w:val="000000"/>
          <w:sz w:val="28"/>
          <w:szCs w:val="28"/>
        </w:rPr>
        <w:t>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от 25 декабря 2008 г. № 273-ФЗ «О противодействии коррупции», от 27 мая 2003 г. № 58-ФЗ «О системе государственной службы Российской Федерации», от 2 марта 2007 г. № 25-ФЗ «О муниципальной службе в Российской</w:t>
      </w:r>
      <w:proofErr w:type="gramEnd"/>
      <w:r w:rsidRPr="00867DD3">
        <w:rPr>
          <w:color w:val="000000"/>
          <w:sz w:val="28"/>
          <w:szCs w:val="28"/>
        </w:rPr>
        <w:t xml:space="preserve"> </w:t>
      </w:r>
      <w:proofErr w:type="gramStart"/>
      <w:r w:rsidRPr="00867DD3">
        <w:rPr>
          <w:color w:val="000000"/>
          <w:sz w:val="28"/>
          <w:szCs w:val="28"/>
        </w:rPr>
        <w:t>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 </w:t>
      </w:r>
      <w:proofErr w:type="gramEnd"/>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3. Гражданин Российской Федерации, поступающий на муниципальную службу (далее муниципальная служба), обязан ознакомиться с положениями кодекса и соблюдать их в процессе своей служебной деятельности.</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6. Кодекс призван повысить эффективность выполнения муниципальными служащими своих должностных обязанностей.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lastRenderedPageBreak/>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9.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II. Основные принципы и правила служебного поведения муниципальных служащих</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10.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xml:space="preserve"> 11. Муниципальные служащие, сознавая ответственность перед государством, обществом и гражданами, призваны: 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867DD3">
        <w:rPr>
          <w:color w:val="000000"/>
          <w:sz w:val="28"/>
          <w:szCs w:val="28"/>
        </w:rPr>
        <w:t>деятельности</w:t>
      </w:r>
      <w:proofErr w:type="gramEnd"/>
      <w:r w:rsidRPr="00867DD3">
        <w:rPr>
          <w:color w:val="000000"/>
          <w:sz w:val="28"/>
          <w:szCs w:val="28"/>
        </w:rPr>
        <w:t xml:space="preserve"> как органов местного самоуправления, так и муниципальных служащих; </w:t>
      </w:r>
      <w:proofErr w:type="gramStart"/>
      <w:r w:rsidRPr="00867DD3">
        <w:rPr>
          <w:color w:val="000000"/>
          <w:sz w:val="28"/>
          <w:szCs w:val="28"/>
        </w:rPr>
        <w:t>в) осуществлять свою деятельность в пределах полномочий соответствующего органа местного самоуправления; 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roofErr w:type="gramEnd"/>
      <w:r w:rsidRPr="00867DD3">
        <w:rPr>
          <w:color w:val="000000"/>
          <w:sz w:val="28"/>
          <w:szCs w:val="28"/>
        </w:rPr>
        <w:t xml:space="preserve"> 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 ж) соблюдать установленные федеральными законами ограничения и запреты, исполнять обязанности, связанные с прохождением муниципальной службы; з) соблюдать беспристрастность, исключающую возможность влияния на их служебную деятельность решений политических партий и общественных объединений; и) соблюдать нормы служебной, профессиональной этики и правила делового поведения; к) проявлять корректность и внимательность в обращении с гражданами и должностными лицами; 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w:t>
      </w:r>
      <w:r w:rsidRPr="00867DD3">
        <w:rPr>
          <w:color w:val="000000"/>
          <w:sz w:val="28"/>
          <w:szCs w:val="28"/>
        </w:rPr>
        <w:lastRenderedPageBreak/>
        <w:t>ситуаций, способных нанести ущерб его репутации или авторитету органа местного самоуправления; 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roofErr w:type="gramStart"/>
      <w:r w:rsidRPr="00867DD3">
        <w:rPr>
          <w:color w:val="000000"/>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 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roofErr w:type="gramEnd"/>
      <w:r w:rsidRPr="00867DD3">
        <w:rPr>
          <w:color w:val="000000"/>
          <w:sz w:val="28"/>
          <w:szCs w:val="28"/>
        </w:rPr>
        <w:t xml:space="preserve"> р) соблюдать установленные в органе местного самоуправления правила публичных выступлений и предоставления служебной информации; 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 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867DD3">
        <w:rPr>
          <w:color w:val="000000"/>
          <w:sz w:val="28"/>
          <w:szCs w:val="28"/>
        </w:rPr>
        <w:t>объектов</w:t>
      </w:r>
      <w:proofErr w:type="gramEnd"/>
      <w:r w:rsidRPr="00867DD3">
        <w:rPr>
          <w:color w:val="000000"/>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у) постоянно стремиться к обеспечению как можно более эффективного распоряжения ресурсами, находящимися в сфере его ответственности.</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xml:space="preserve"> 12. </w:t>
      </w:r>
      <w:proofErr w:type="gramStart"/>
      <w:r w:rsidRPr="00867DD3">
        <w:rPr>
          <w:color w:val="000000"/>
          <w:sz w:val="28"/>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13.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14.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xml:space="preserve">15.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w:t>
      </w:r>
      <w:r w:rsidRPr="00867DD3">
        <w:rPr>
          <w:color w:val="000000"/>
          <w:sz w:val="28"/>
          <w:szCs w:val="28"/>
        </w:rPr>
        <w:lastRenderedPageBreak/>
        <w:t>наличия у него личной заинтересованности, которая влияет или может повлиять на надлежащее исполнение им должностных обязанностей.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16.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17.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18.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roofErr w:type="gramStart"/>
      <w:r w:rsidRPr="00867DD3">
        <w:rPr>
          <w:color w:val="000000"/>
          <w:sz w:val="28"/>
          <w:szCs w:val="28"/>
        </w:rPr>
        <w:t>. </w:t>
      </w:r>
      <w:proofErr w:type="gramEnd"/>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20.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21.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xml:space="preserve">22. Муниципальный служащий, наделенный организационно-распорядительными полномочиями по отношению к другим муниципальным служащим, призван: а) принимать меры по предотвращению и урегулированию конфликта интересов; б) принимать меры по предупреждению коррупции; в) не допускать случаев принуждения </w:t>
      </w:r>
      <w:r w:rsidRPr="00867DD3">
        <w:rPr>
          <w:color w:val="000000"/>
          <w:sz w:val="28"/>
          <w:szCs w:val="28"/>
        </w:rPr>
        <w:lastRenderedPageBreak/>
        <w:t>муниципальных служащих к участию в деятельности политических партий и общественных объединений.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xml:space="preserve">23.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867DD3">
        <w:rPr>
          <w:color w:val="000000"/>
          <w:sz w:val="28"/>
          <w:szCs w:val="28"/>
        </w:rPr>
        <w:t>коррупционно</w:t>
      </w:r>
      <w:proofErr w:type="spellEnd"/>
      <w:r w:rsidRPr="00867DD3">
        <w:rPr>
          <w:color w:val="000000"/>
          <w:sz w:val="28"/>
          <w:szCs w:val="28"/>
        </w:rPr>
        <w:t xml:space="preserve"> опасного поведения, своим личным поведением подавать пример честности, беспристрастности и справедливости.</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24.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III. Рекомендательные этические правила служебного поведения муниципальных служащих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25.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xml:space="preserve">26. </w:t>
      </w:r>
      <w:proofErr w:type="gramStart"/>
      <w:r w:rsidRPr="00867DD3">
        <w:rPr>
          <w:color w:val="000000"/>
          <w:sz w:val="28"/>
          <w:szCs w:val="28"/>
        </w:rPr>
        <w:t>В служебном поведении муниципальный служащий воздерживается от: 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б) грубости, проявлений пренебрежительного тона, заносчивости, предвзятых замечаний, предъявления неправомерных, незаслуженных обвинений; в) угроз, оскорбительных выражений или реплик, действий, препятствующих нормальному общению или провоцирующих противоправное поведение.</w:t>
      </w:r>
      <w:proofErr w:type="gramEnd"/>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 27.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терпимость в общении с гражданами и коллегами. </w:t>
      </w:r>
    </w:p>
    <w:p w:rsidR="00965150" w:rsidRDefault="00965150" w:rsidP="00965150">
      <w:pPr>
        <w:pStyle w:val="a5"/>
        <w:spacing w:before="0" w:beforeAutospacing="0" w:after="0" w:afterAutospacing="0"/>
        <w:jc w:val="both"/>
        <w:rPr>
          <w:color w:val="000000"/>
          <w:sz w:val="28"/>
          <w:szCs w:val="28"/>
        </w:rPr>
      </w:pPr>
      <w:r w:rsidRPr="00867DD3">
        <w:rPr>
          <w:color w:val="000000"/>
          <w:sz w:val="28"/>
          <w:szCs w:val="28"/>
        </w:rPr>
        <w:t>28.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 IV. Ответственность за нарушение положений кодекса</w:t>
      </w:r>
    </w:p>
    <w:p w:rsidR="00965150" w:rsidRPr="00867DD3" w:rsidRDefault="00965150" w:rsidP="00965150">
      <w:pPr>
        <w:pStyle w:val="a5"/>
        <w:spacing w:before="0" w:beforeAutospacing="0" w:after="0" w:afterAutospacing="0"/>
        <w:jc w:val="both"/>
        <w:rPr>
          <w:color w:val="000000"/>
          <w:sz w:val="28"/>
          <w:szCs w:val="28"/>
        </w:rPr>
      </w:pPr>
      <w:r w:rsidRPr="00867DD3">
        <w:rPr>
          <w:color w:val="000000"/>
          <w:sz w:val="28"/>
          <w:szCs w:val="28"/>
        </w:rPr>
        <w:lastRenderedPageBreak/>
        <w:t xml:space="preserve"> 29. </w:t>
      </w:r>
      <w:proofErr w:type="gramStart"/>
      <w:r w:rsidRPr="00867DD3">
        <w:rPr>
          <w:color w:val="000000"/>
          <w:sz w:val="28"/>
          <w:szCs w:val="28"/>
        </w:rPr>
        <w:t>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w:t>
      </w:r>
      <w:proofErr w:type="gramEnd"/>
      <w:r w:rsidRPr="00867DD3">
        <w:rPr>
          <w:color w:val="000000"/>
          <w:sz w:val="28"/>
          <w:szCs w:val="28"/>
        </w:rPr>
        <w:t>, нарушение положений типового кодекса влечет применение к муниципальному служащему мер юридической ответственности. Соблюдение муниципальными служащими положений типового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965150" w:rsidRPr="00867DD3" w:rsidRDefault="00965150" w:rsidP="00965150">
      <w:pPr>
        <w:rPr>
          <w:rFonts w:ascii="Times New Roman" w:hAnsi="Times New Roman" w:cs="Times New Roman"/>
          <w:sz w:val="28"/>
          <w:szCs w:val="28"/>
        </w:rPr>
      </w:pPr>
    </w:p>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Default="00965150" w:rsidP="00965150"/>
    <w:p w:rsidR="00965150" w:rsidRPr="00C052A8" w:rsidRDefault="00965150" w:rsidP="00965150">
      <w:pPr>
        <w:pStyle w:val="a5"/>
        <w:spacing w:before="0" w:beforeAutospacing="0" w:after="0" w:afterAutospacing="0"/>
        <w:ind w:firstLine="709"/>
        <w:jc w:val="center"/>
        <w:rPr>
          <w:color w:val="000000"/>
          <w:sz w:val="28"/>
          <w:szCs w:val="28"/>
        </w:rPr>
      </w:pPr>
      <w:r w:rsidRPr="00C052A8">
        <w:rPr>
          <w:b/>
          <w:bCs/>
          <w:color w:val="000000"/>
          <w:sz w:val="28"/>
          <w:szCs w:val="28"/>
        </w:rPr>
        <w:lastRenderedPageBreak/>
        <w:t>СОВЕТ СЕЛЬСКОГО ПОСЕЛЕНИЯ «ЧИНДАЛЕЙ»</w:t>
      </w:r>
    </w:p>
    <w:p w:rsidR="00965150" w:rsidRPr="00C052A8" w:rsidRDefault="00965150" w:rsidP="00965150">
      <w:pPr>
        <w:pStyle w:val="a5"/>
        <w:spacing w:before="0" w:beforeAutospacing="0" w:after="0" w:afterAutospacing="0"/>
        <w:ind w:firstLine="709"/>
        <w:jc w:val="center"/>
        <w:rPr>
          <w:color w:val="000000"/>
          <w:sz w:val="28"/>
          <w:szCs w:val="28"/>
        </w:rPr>
      </w:pPr>
      <w:r w:rsidRPr="00C052A8">
        <w:rPr>
          <w:b/>
          <w:bCs/>
          <w:color w:val="000000"/>
          <w:sz w:val="28"/>
          <w:szCs w:val="28"/>
        </w:rPr>
        <w:t> </w:t>
      </w:r>
    </w:p>
    <w:p w:rsidR="00965150" w:rsidRPr="00C052A8" w:rsidRDefault="00965150" w:rsidP="00965150">
      <w:pPr>
        <w:pStyle w:val="a5"/>
        <w:spacing w:before="0" w:beforeAutospacing="0" w:after="0" w:afterAutospacing="0"/>
        <w:ind w:firstLine="709"/>
        <w:jc w:val="center"/>
        <w:rPr>
          <w:color w:val="000000"/>
          <w:sz w:val="28"/>
          <w:szCs w:val="28"/>
        </w:rPr>
      </w:pPr>
      <w:r w:rsidRPr="00C052A8">
        <w:rPr>
          <w:b/>
          <w:bCs/>
          <w:color w:val="000000"/>
          <w:sz w:val="28"/>
          <w:szCs w:val="28"/>
        </w:rPr>
        <w:t>РЕШЕНИЕ</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rPr>
          <w:color w:val="000000"/>
          <w:sz w:val="28"/>
          <w:szCs w:val="28"/>
        </w:rPr>
      </w:pPr>
      <w:r w:rsidRPr="00C052A8">
        <w:rPr>
          <w:color w:val="000000"/>
          <w:sz w:val="28"/>
          <w:szCs w:val="28"/>
        </w:rPr>
        <w:t>15ноября2016                                                                                                  № 42</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ind w:firstLine="709"/>
        <w:jc w:val="center"/>
        <w:rPr>
          <w:color w:val="000000"/>
          <w:sz w:val="28"/>
          <w:szCs w:val="28"/>
        </w:rPr>
      </w:pPr>
      <w:proofErr w:type="spellStart"/>
      <w:r w:rsidRPr="00C052A8">
        <w:rPr>
          <w:color w:val="000000"/>
          <w:sz w:val="28"/>
          <w:szCs w:val="28"/>
        </w:rPr>
        <w:t>с</w:t>
      </w:r>
      <w:proofErr w:type="gramStart"/>
      <w:r w:rsidRPr="00C052A8">
        <w:rPr>
          <w:color w:val="000000"/>
          <w:sz w:val="28"/>
          <w:szCs w:val="28"/>
        </w:rPr>
        <w:t>.Ч</w:t>
      </w:r>
      <w:proofErr w:type="gramEnd"/>
      <w:r w:rsidRPr="00C052A8">
        <w:rPr>
          <w:color w:val="000000"/>
          <w:sz w:val="28"/>
          <w:szCs w:val="28"/>
        </w:rPr>
        <w:t>индалей</w:t>
      </w:r>
      <w:proofErr w:type="spellEnd"/>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1"/>
        <w:spacing w:before="240" w:beforeAutospacing="0" w:after="60" w:afterAutospacing="0"/>
        <w:ind w:firstLine="567"/>
        <w:jc w:val="center"/>
        <w:rPr>
          <w:b/>
          <w:bCs/>
          <w:color w:val="000000"/>
          <w:sz w:val="28"/>
          <w:szCs w:val="28"/>
        </w:rPr>
      </w:pPr>
      <w:r w:rsidRPr="00C052A8">
        <w:rPr>
          <w:b/>
          <w:bCs/>
          <w:color w:val="000000"/>
          <w:sz w:val="28"/>
          <w:szCs w:val="28"/>
        </w:rPr>
        <w:t>О рассмотрении нормативно-правового акта «Об утверждении правил содержания собак и кошек в СП «</w:t>
      </w:r>
      <w:proofErr w:type="spellStart"/>
      <w:r w:rsidRPr="00C052A8">
        <w:rPr>
          <w:b/>
          <w:bCs/>
          <w:color w:val="000000"/>
          <w:sz w:val="28"/>
          <w:szCs w:val="28"/>
        </w:rPr>
        <w:t>Чиндалей</w:t>
      </w:r>
      <w:proofErr w:type="spellEnd"/>
      <w:r w:rsidRPr="00C052A8">
        <w:rPr>
          <w:b/>
          <w:bCs/>
          <w:color w:val="000000"/>
          <w:sz w:val="28"/>
          <w:szCs w:val="28"/>
        </w:rPr>
        <w:t>»</w:t>
      </w:r>
    </w:p>
    <w:p w:rsidR="00965150" w:rsidRPr="00C052A8" w:rsidRDefault="00965150" w:rsidP="00965150">
      <w:pPr>
        <w:pStyle w:val="consplustitle"/>
        <w:spacing w:before="0" w:beforeAutospacing="0" w:after="0" w:afterAutospacing="0"/>
        <w:ind w:firstLine="709"/>
        <w:jc w:val="both"/>
        <w:rPr>
          <w:b/>
          <w:bCs/>
          <w:color w:val="000000"/>
          <w:sz w:val="28"/>
          <w:szCs w:val="28"/>
        </w:rPr>
      </w:pPr>
      <w:r w:rsidRPr="00C052A8">
        <w:rPr>
          <w:color w:val="000000"/>
          <w:sz w:val="28"/>
          <w:szCs w:val="28"/>
        </w:rPr>
        <w:t> </w:t>
      </w:r>
    </w:p>
    <w:p w:rsidR="00965150" w:rsidRPr="00C052A8" w:rsidRDefault="00965150" w:rsidP="00965150">
      <w:pPr>
        <w:pStyle w:val="consplustitle"/>
        <w:spacing w:before="0" w:beforeAutospacing="0" w:after="0" w:afterAutospacing="0"/>
        <w:ind w:firstLine="709"/>
        <w:jc w:val="both"/>
        <w:rPr>
          <w:b/>
          <w:bCs/>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В соответствии с Федеральным </w:t>
      </w:r>
      <w:hyperlink r:id="rId14" w:history="1">
        <w:r w:rsidRPr="00C052A8">
          <w:rPr>
            <w:rStyle w:val="10"/>
            <w:color w:val="000000"/>
            <w:sz w:val="28"/>
            <w:szCs w:val="28"/>
          </w:rPr>
          <w:t>законом</w:t>
        </w:r>
      </w:hyperlink>
      <w:r w:rsidRPr="00C052A8">
        <w:rPr>
          <w:color w:val="000000"/>
          <w:sz w:val="28"/>
          <w:szCs w:val="28"/>
        </w:rPr>
        <w:t> </w:t>
      </w:r>
      <w:hyperlink r:id="rId15" w:tgtFrame="_blank" w:history="1">
        <w:r w:rsidRPr="00C052A8">
          <w:rPr>
            <w:rStyle w:val="10"/>
            <w:color w:val="0000FF"/>
            <w:sz w:val="28"/>
            <w:szCs w:val="28"/>
          </w:rPr>
          <w:t>от 06 октября 2003 года № 131-ФЗ</w:t>
        </w:r>
      </w:hyperlink>
      <w:r w:rsidRPr="00C052A8">
        <w:rPr>
          <w:color w:val="000000"/>
          <w:sz w:val="28"/>
          <w:szCs w:val="28"/>
        </w:rPr>
        <w:t> «Об общих принципах организации местного самоуправления в Российской Федерации», </w:t>
      </w:r>
      <w:hyperlink r:id="rId16" w:history="1">
        <w:r w:rsidRPr="00C052A8">
          <w:rPr>
            <w:rStyle w:val="10"/>
            <w:color w:val="000000"/>
            <w:sz w:val="28"/>
            <w:szCs w:val="28"/>
          </w:rPr>
          <w:t>постановлением</w:t>
        </w:r>
      </w:hyperlink>
      <w:r w:rsidRPr="00C052A8">
        <w:rPr>
          <w:color w:val="000000"/>
          <w:sz w:val="28"/>
          <w:szCs w:val="28"/>
        </w:rPr>
        <w:t> Правительства Забайкальского края от 25 августа 2015 г. № 413 «Об утверждении правил содержания собак и кошек на территории Забайкальского края», Совет сельского поселения «</w:t>
      </w:r>
      <w:proofErr w:type="spellStart"/>
      <w:r w:rsidRPr="00C052A8">
        <w:rPr>
          <w:color w:val="000000"/>
          <w:sz w:val="28"/>
          <w:szCs w:val="28"/>
        </w:rPr>
        <w:t>Чиндалей</w:t>
      </w:r>
      <w:proofErr w:type="spellEnd"/>
      <w:r w:rsidRPr="00C052A8">
        <w:rPr>
          <w:color w:val="000000"/>
          <w:sz w:val="28"/>
          <w:szCs w:val="28"/>
        </w:rPr>
        <w:t>» решил:</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1. Признать утратившим силу Решение Совета сельского поселения </w:t>
      </w:r>
      <w:hyperlink r:id="rId17" w:tgtFrame="_blank" w:history="1">
        <w:r w:rsidRPr="00C052A8">
          <w:rPr>
            <w:rStyle w:val="10"/>
            <w:color w:val="0000FF"/>
            <w:sz w:val="28"/>
            <w:szCs w:val="28"/>
          </w:rPr>
          <w:t>№ 44 от 25 января 2012 года</w:t>
        </w:r>
      </w:hyperlink>
      <w:r w:rsidRPr="00C052A8">
        <w:rPr>
          <w:color w:val="000000"/>
          <w:sz w:val="28"/>
          <w:szCs w:val="28"/>
        </w:rPr>
        <w:t> «Об утверждении правил содержания собак и кошек в СП «</w:t>
      </w:r>
      <w:proofErr w:type="spellStart"/>
      <w:r w:rsidRPr="00C052A8">
        <w:rPr>
          <w:color w:val="000000"/>
          <w:sz w:val="28"/>
          <w:szCs w:val="28"/>
        </w:rPr>
        <w:t>Чиндалей</w:t>
      </w:r>
      <w:proofErr w:type="spellEnd"/>
      <w:r w:rsidRPr="00C052A8">
        <w:rPr>
          <w:color w:val="000000"/>
          <w:sz w:val="28"/>
          <w:szCs w:val="28"/>
        </w:rPr>
        <w:t>»</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2. Настоящее решение вступает в силу на следующий день после дня его официального опубликования (обнародования)</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3. Настоящее решение опубликовать (обнародовать) на информационном стенде администрации, на сайте.</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ind w:firstLine="709"/>
        <w:jc w:val="both"/>
        <w:rPr>
          <w:color w:val="000000"/>
          <w:sz w:val="28"/>
          <w:szCs w:val="28"/>
        </w:rPr>
      </w:pPr>
      <w:r w:rsidRPr="00C052A8">
        <w:rPr>
          <w:color w:val="000000"/>
          <w:sz w:val="28"/>
          <w:szCs w:val="28"/>
        </w:rPr>
        <w:t> </w:t>
      </w:r>
    </w:p>
    <w:p w:rsidR="00965150" w:rsidRPr="00C052A8" w:rsidRDefault="00965150" w:rsidP="00965150">
      <w:pPr>
        <w:pStyle w:val="a5"/>
        <w:spacing w:before="0" w:beforeAutospacing="0" w:after="0" w:afterAutospacing="0"/>
        <w:rPr>
          <w:color w:val="000000"/>
          <w:sz w:val="28"/>
          <w:szCs w:val="28"/>
        </w:rPr>
      </w:pPr>
      <w:r w:rsidRPr="00C052A8">
        <w:rPr>
          <w:color w:val="000000"/>
          <w:sz w:val="28"/>
          <w:szCs w:val="28"/>
        </w:rPr>
        <w:t>Председатель сельского поселения «</w:t>
      </w:r>
      <w:proofErr w:type="spellStart"/>
      <w:r w:rsidRPr="00C052A8">
        <w:rPr>
          <w:color w:val="000000"/>
          <w:sz w:val="28"/>
          <w:szCs w:val="28"/>
        </w:rPr>
        <w:t>Чиндалей</w:t>
      </w:r>
      <w:proofErr w:type="spellEnd"/>
      <w:r w:rsidRPr="00C052A8">
        <w:rPr>
          <w:color w:val="000000"/>
          <w:sz w:val="28"/>
          <w:szCs w:val="28"/>
        </w:rPr>
        <w:t>»                                          </w:t>
      </w:r>
      <w:r>
        <w:rPr>
          <w:color w:val="000000"/>
          <w:sz w:val="28"/>
          <w:szCs w:val="28"/>
        </w:rPr>
        <w:t xml:space="preserve">                                              </w:t>
      </w:r>
      <w:proofErr w:type="spellStart"/>
      <w:r w:rsidRPr="00C052A8">
        <w:rPr>
          <w:color w:val="000000"/>
          <w:sz w:val="28"/>
          <w:szCs w:val="28"/>
        </w:rPr>
        <w:t>Ц.О.Цыденов</w:t>
      </w:r>
      <w:proofErr w:type="spellEnd"/>
    </w:p>
    <w:p w:rsidR="00965150" w:rsidRDefault="00965150" w:rsidP="00965150"/>
    <w:p w:rsidR="00965150" w:rsidRDefault="00965150" w:rsidP="00965150"/>
    <w:p w:rsidR="005566C5" w:rsidRDefault="005566C5">
      <w:bookmarkStart w:id="0" w:name="_GoBack"/>
      <w:bookmarkEnd w:id="0"/>
    </w:p>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4D3"/>
    <w:multiLevelType w:val="multilevel"/>
    <w:tmpl w:val="1C729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50"/>
    <w:rsid w:val="005566C5"/>
    <w:rsid w:val="00965150"/>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50"/>
    <w:pPr>
      <w:ind w:left="720"/>
      <w:contextualSpacing/>
    </w:pPr>
  </w:style>
  <w:style w:type="paragraph" w:styleId="a4">
    <w:name w:val="No Spacing"/>
    <w:uiPriority w:val="1"/>
    <w:qFormat/>
    <w:rsid w:val="00965150"/>
    <w:pPr>
      <w:spacing w:after="0" w:line="240" w:lineRule="auto"/>
    </w:pPr>
    <w:rPr>
      <w:rFonts w:ascii="Calibri" w:eastAsia="Calibri" w:hAnsi="Calibri" w:cs="Times New Roman"/>
    </w:rPr>
  </w:style>
  <w:style w:type="paragraph" w:styleId="a5">
    <w:name w:val="Normal (Web)"/>
    <w:basedOn w:val="a"/>
    <w:uiPriority w:val="99"/>
    <w:semiHidden/>
    <w:unhideWhenUsed/>
    <w:rsid w:val="00965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965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65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965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50"/>
    <w:pPr>
      <w:ind w:left="720"/>
      <w:contextualSpacing/>
    </w:pPr>
  </w:style>
  <w:style w:type="paragraph" w:styleId="a4">
    <w:name w:val="No Spacing"/>
    <w:uiPriority w:val="1"/>
    <w:qFormat/>
    <w:rsid w:val="00965150"/>
    <w:pPr>
      <w:spacing w:after="0" w:line="240" w:lineRule="auto"/>
    </w:pPr>
    <w:rPr>
      <w:rFonts w:ascii="Calibri" w:eastAsia="Calibri" w:hAnsi="Calibri" w:cs="Times New Roman"/>
    </w:rPr>
  </w:style>
  <w:style w:type="paragraph" w:styleId="a5">
    <w:name w:val="Normal (Web)"/>
    <w:basedOn w:val="a"/>
    <w:uiPriority w:val="99"/>
    <w:semiHidden/>
    <w:unhideWhenUsed/>
    <w:rsid w:val="00965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965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65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96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70BA400-14C4-4CDB-8A8B-B11F2A1A2F55" TargetMode="Externa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657E8284-BC2A-4A2A-B081-84E5E12B557E" TargetMode="External"/><Relationship Id="rId12" Type="http://schemas.openxmlformats.org/officeDocument/2006/relationships/hyperlink" Target="http://pravo-search.minjust.ru:8080/bigs/showDocument.html?id=370BA400-14C4-4CDB-8A8B-B11F2A1A2F55" TargetMode="External"/><Relationship Id="rId17" Type="http://schemas.openxmlformats.org/officeDocument/2006/relationships/hyperlink" Target="http://pravo-search.minjust.ru:8080/bigs/showDocument.html?id=A6E64F02-95DF-4250-85EA-AD25EA678F84" TargetMode="External"/><Relationship Id="rId2" Type="http://schemas.openxmlformats.org/officeDocument/2006/relationships/styles" Target="styles.xml"/><Relationship Id="rId16" Type="http://schemas.openxmlformats.org/officeDocument/2006/relationships/hyperlink" Target="consultantplus://offline/ref=6B2A54E3EB0332C7B5878E1269DC717B40F8DBF09635126B74AEA3C13508674CBA589BB1973F4224DCL" TargetMode="External"/><Relationship Id="rId1" Type="http://schemas.openxmlformats.org/officeDocument/2006/relationships/numbering" Target="numbering.xml"/><Relationship Id="rId6" Type="http://schemas.openxmlformats.org/officeDocument/2006/relationships/hyperlink" Target="http://pravo-search.minjust.ru:8080/bigs/showDocument.html?id=370BA400-14C4-4CDB-8A8B-B11F2A1A2F55" TargetMode="External"/><Relationship Id="rId11" Type="http://schemas.openxmlformats.org/officeDocument/2006/relationships/hyperlink" Target="http://pravo-search.minjust.ru:8080/bigs/showDocument.html?id=370BA400-14C4-4CDB-8A8B-B11F2A1A2F55"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C351FA7F-3731-467C-9A38-00CE2ECBE6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370BA400-14C4-4CDB-8A8B-B11F2A1A2F55" TargetMode="External"/><Relationship Id="rId14" Type="http://schemas.openxmlformats.org/officeDocument/2006/relationships/hyperlink" Target="consultantplus://offline/ref=6B2A54E3EB0332C7B5878E1269DC717B48F2D9F89E364F617CF7AFC33207385BBD1197B0973F434D26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5741</Words>
  <Characters>32728</Characters>
  <Application>Microsoft Office Word</Application>
  <DocSecurity>0</DocSecurity>
  <Lines>272</Lines>
  <Paragraphs>76</Paragraphs>
  <ScaleCrop>false</ScaleCrop>
  <Company/>
  <LinksUpToDate>false</LinksUpToDate>
  <CharactersWithSpaces>38393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2022-03-11T06:40:00Z</dcterms:created>
  <dcterms:modified xsi:type="dcterms:W3CDTF">2022-03-11T06:41:00Z</dcterms:modified>
</cp:coreProperties>
</file>