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Default="00A13183" w:rsidP="00A13183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83D32" w:rsidRDefault="00683D32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683D32" w:rsidP="00A13183">
      <w:pPr>
        <w:pStyle w:val="1"/>
      </w:pPr>
      <w:r>
        <w:rPr>
          <w:rFonts w:ascii="Times New Roman" w:hAnsi="Times New Roman"/>
          <w:sz w:val="28"/>
          <w:szCs w:val="28"/>
        </w:rPr>
        <w:t>20.01.2023.</w:t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131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683D32" w:rsidRDefault="00683D32" w:rsidP="00A13183">
      <w:pPr>
        <w:pStyle w:val="1"/>
        <w:ind w:right="-284" w:firstLine="600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A13183" w:rsidRDefault="00A13183" w:rsidP="00A13183">
      <w:pPr>
        <w:ind w:right="-284"/>
      </w:pPr>
    </w:p>
    <w:p w:rsidR="00A13183" w:rsidRPr="00FF1CE7" w:rsidRDefault="00A13183" w:rsidP="00A13183">
      <w:pPr>
        <w:jc w:val="both"/>
        <w:rPr>
          <w:bCs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изменений в Постановление № </w:t>
      </w:r>
      <w:r>
        <w:rPr>
          <w:rFonts w:ascii="Times New Roman" w:eastAsia="Times New Roman" w:hAnsi="Times New Roman"/>
          <w:szCs w:val="28"/>
          <w:lang w:val="ru-RU" w:eastAsia="ru-RU"/>
        </w:rPr>
        <w:t>14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Cs w:val="28"/>
          <w:lang w:val="ru-RU" w:eastAsia="ru-RU"/>
        </w:rPr>
        <w:t>28.09.2020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FF1CE7">
        <w:rPr>
          <w:szCs w:val="28"/>
        </w:rPr>
        <w:t xml:space="preserve">Об утверждении Административного регламента предоставления  муниципальной услуги </w:t>
      </w:r>
      <w:r w:rsidRPr="00FF1CE7">
        <w:rPr>
          <w:bCs/>
          <w:szCs w:val="28"/>
        </w:rPr>
        <w:t>«</w:t>
      </w:r>
      <w:r w:rsidRPr="00FF1CE7">
        <w:rPr>
          <w:szCs w:val="28"/>
        </w:rPr>
        <w:t>Принятие решения об использовании донн</w:t>
      </w:r>
      <w:bookmarkStart w:id="0" w:name="_GoBack"/>
      <w:bookmarkEnd w:id="0"/>
      <w:r w:rsidRPr="00FF1CE7">
        <w:rPr>
          <w:szCs w:val="28"/>
        </w:rPr>
        <w:t>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 «</w:t>
      </w:r>
      <w:proofErr w:type="spellStart"/>
      <w:r w:rsidRPr="00FF1CE7">
        <w:rPr>
          <w:szCs w:val="28"/>
        </w:rPr>
        <w:t>Чиндалей</w:t>
      </w:r>
      <w:proofErr w:type="spellEnd"/>
      <w:r w:rsidRPr="00FF1CE7">
        <w:rPr>
          <w:szCs w:val="28"/>
        </w:rPr>
        <w:t>»  муниципального района «</w:t>
      </w:r>
      <w:proofErr w:type="spellStart"/>
      <w:r w:rsidRPr="00FF1CE7">
        <w:rPr>
          <w:szCs w:val="28"/>
        </w:rPr>
        <w:t>Дульдургинский</w:t>
      </w:r>
      <w:proofErr w:type="spellEnd"/>
      <w:r w:rsidRPr="00FF1CE7">
        <w:rPr>
          <w:szCs w:val="28"/>
        </w:rPr>
        <w:t xml:space="preserve"> район» </w:t>
      </w:r>
      <w:proofErr w:type="spellStart"/>
      <w:r w:rsidRPr="00FF1CE7">
        <w:rPr>
          <w:szCs w:val="28"/>
        </w:rPr>
        <w:t>Забайкаль</w:t>
      </w:r>
      <w:r w:rsidRPr="00FF1CE7">
        <w:rPr>
          <w:szCs w:val="28"/>
          <w:lang w:val="en-US"/>
        </w:rPr>
        <w:t>c</w:t>
      </w:r>
      <w:proofErr w:type="spellEnd"/>
      <w:r w:rsidRPr="00FF1CE7">
        <w:rPr>
          <w:szCs w:val="28"/>
        </w:rPr>
        <w:t>кого края</w:t>
      </w:r>
    </w:p>
    <w:p w:rsidR="00A13183" w:rsidRDefault="00A13183" w:rsidP="00A13183">
      <w:pPr>
        <w:ind w:right="-284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683D32">
      <w:pPr>
        <w:ind w:right="-284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Читинской межрайонной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 xml:space="preserve">природоохранной </w:t>
      </w:r>
      <w:r>
        <w:rPr>
          <w:rFonts w:ascii="Times New Roman" w:eastAsia="Times New Roman" w:hAnsi="Times New Roman"/>
          <w:szCs w:val="28"/>
          <w:lang w:eastAsia="ru-RU"/>
        </w:rPr>
        <w:t xml:space="preserve"> прокуратуры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района от 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>.01.202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07-20б-02, согласно ст. 4 Водного кодекса  Российской Федерации </w:t>
      </w: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A13183" w:rsidRPr="00AC0C84" w:rsidRDefault="00A13183" w:rsidP="00683D32">
      <w:pPr>
        <w:ind w:firstLine="697"/>
        <w:jc w:val="both"/>
        <w:rPr>
          <w:color w:val="000000"/>
          <w:szCs w:val="28"/>
        </w:rPr>
      </w:pPr>
      <w:r>
        <w:rPr>
          <w:szCs w:val="28"/>
          <w:lang w:val="ru-RU"/>
        </w:rPr>
        <w:t xml:space="preserve">1. </w:t>
      </w:r>
      <w:r w:rsidR="00172B21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п. 2.6.1 </w:t>
      </w:r>
      <w:r w:rsidR="00172B21">
        <w:rPr>
          <w:szCs w:val="28"/>
          <w:lang w:val="ru-RU"/>
        </w:rPr>
        <w:t xml:space="preserve">  часть 2 изложить в следующей редакции</w:t>
      </w:r>
      <w:r w:rsidR="00DA3A68">
        <w:rPr>
          <w:szCs w:val="28"/>
          <w:lang w:val="ru-RU"/>
        </w:rPr>
        <w:t>:</w:t>
      </w:r>
    </w:p>
    <w:p w:rsidR="00A13183" w:rsidRDefault="00A13183" w:rsidP="00683D32">
      <w:pPr>
        <w:jc w:val="both"/>
        <w:rPr>
          <w:szCs w:val="28"/>
        </w:rPr>
      </w:pPr>
      <w:r w:rsidRPr="00295CDF">
        <w:rPr>
          <w:szCs w:val="28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</w:t>
      </w:r>
      <w:r w:rsidRPr="00295CDF">
        <w:rPr>
          <w:rFonts w:eastAsia="Segoe UI Symbol"/>
          <w:szCs w:val="28"/>
        </w:rPr>
        <w:t>№</w:t>
      </w:r>
      <w:r w:rsidRPr="00295CDF">
        <w:rPr>
          <w:szCs w:val="28"/>
        </w:rPr>
        <w:t xml:space="preserve"> 1 к </w:t>
      </w:r>
      <w:r w:rsidR="00172B21">
        <w:rPr>
          <w:szCs w:val="28"/>
          <w:lang w:val="ru-RU"/>
        </w:rPr>
        <w:t>Административному регламенту</w:t>
      </w:r>
      <w:r w:rsidRPr="00295CDF">
        <w:rPr>
          <w:szCs w:val="28"/>
        </w:rP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объектов, утвержденному приказом Министерства природных ресурсов и экологии Российской Федерации от 15.04.2020 N 220 (далее - Порядок).</w:t>
      </w:r>
    </w:p>
    <w:p w:rsidR="00DA3A68" w:rsidRPr="00DA3A68" w:rsidRDefault="00DA3A68" w:rsidP="00DA3A68">
      <w:pPr>
        <w:jc w:val="both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  <w:lang w:val="ru-RU"/>
        </w:rPr>
        <w:t>2. в п.3.2.3</w:t>
      </w:r>
      <w:proofErr w:type="gramStart"/>
      <w:r>
        <w:rPr>
          <w:szCs w:val="28"/>
          <w:lang w:val="ru-RU"/>
        </w:rPr>
        <w:t xml:space="preserve">. </w:t>
      </w:r>
      <w:r w:rsidR="00880C92">
        <w:rPr>
          <w:szCs w:val="28"/>
          <w:lang w:val="ru-RU"/>
        </w:rPr>
        <w:t>часть</w:t>
      </w:r>
      <w:proofErr w:type="gramEnd"/>
      <w:r w:rsidR="00880C92">
        <w:rPr>
          <w:szCs w:val="28"/>
          <w:lang w:val="ru-RU"/>
        </w:rPr>
        <w:t xml:space="preserve">  текста  изложить в следующей редакции:</w:t>
      </w:r>
    </w:p>
    <w:p w:rsidR="00A13183" w:rsidRDefault="0033076D" w:rsidP="00DD2AFC">
      <w:pPr>
        <w:ind w:right="-284"/>
        <w:jc w:val="both"/>
        <w:rPr>
          <w:szCs w:val="28"/>
          <w:lang w:val="ru-RU"/>
        </w:rPr>
      </w:pPr>
      <w:r w:rsidRPr="00AC0C84">
        <w:rPr>
          <w:szCs w:val="28"/>
        </w:rPr>
        <w:t xml:space="preserve">исполняет запрос согласно требованиям Порядка, а именно подготавливает проект постановления Администрации по форме согласно приложению </w:t>
      </w:r>
      <w:r w:rsidRPr="00AC0C84">
        <w:rPr>
          <w:rFonts w:eastAsia="Segoe UI Symbol"/>
          <w:szCs w:val="28"/>
        </w:rPr>
        <w:t>№</w:t>
      </w:r>
      <w:r w:rsidRPr="00AC0C84">
        <w:rPr>
          <w:szCs w:val="28"/>
        </w:rPr>
        <w:t xml:space="preserve"> </w:t>
      </w:r>
      <w:r>
        <w:rPr>
          <w:szCs w:val="28"/>
          <w:lang w:val="ru-RU"/>
        </w:rPr>
        <w:t>2</w:t>
      </w:r>
      <w:r w:rsidRPr="00AC0C84">
        <w:rPr>
          <w:szCs w:val="28"/>
        </w:rPr>
        <w:t xml:space="preserve"> к </w:t>
      </w:r>
      <w:r>
        <w:rPr>
          <w:szCs w:val="28"/>
          <w:lang w:val="ru-RU"/>
        </w:rPr>
        <w:t>Административному регламенту</w:t>
      </w:r>
    </w:p>
    <w:p w:rsidR="0033076D" w:rsidRDefault="0033076D" w:rsidP="00A13183">
      <w:pPr>
        <w:ind w:right="-284" w:firstLine="567"/>
        <w:jc w:val="both"/>
      </w:pPr>
      <w:r>
        <w:rPr>
          <w:szCs w:val="28"/>
          <w:lang w:val="ru-RU"/>
        </w:rPr>
        <w:t xml:space="preserve">3. в </w:t>
      </w:r>
      <w:proofErr w:type="spellStart"/>
      <w:r>
        <w:rPr>
          <w:szCs w:val="28"/>
          <w:lang w:val="ru-RU"/>
        </w:rPr>
        <w:t>п.п</w:t>
      </w:r>
      <w:proofErr w:type="spellEnd"/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>3.2.1,3.2.3.,</w:t>
      </w:r>
      <w:proofErr w:type="gramEnd"/>
      <w:r>
        <w:rPr>
          <w:szCs w:val="28"/>
          <w:lang w:val="ru-RU"/>
        </w:rPr>
        <w:t>3.4.1  слово «запрос» заменить на слово «заявление»</w:t>
      </w:r>
    </w:p>
    <w:p w:rsidR="00A13183" w:rsidRDefault="00A13183" w:rsidP="00A13183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13183" w:rsidRDefault="00A13183" w:rsidP="00A13183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>Приложение 1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к Порядку использования донного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грунта, извлеченного при проведении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 xml:space="preserve">дноуглубительных и других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работ,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связанных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с изменением дна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и берегов водных объектов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Заявление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рассмотрении возможности использования донного грунта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для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обеспечения муниципальных нужд или его использования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интересах заявителя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DD2AFC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>Чиндалей</w:t>
      </w:r>
      <w:proofErr w:type="spellEnd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уполномоченного органа местного самоуправления)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ЗАЯВЛЕНИЕ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уполномоченного органа исполнительной власти субъекта    Российской Федерации в области водных отношений, полное и сокращенное   (при наличии) наименование - для юридического лица с указанием ОГРН,  для физического лица, в том числе индивидуального предпринимателя, - 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действующего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 основании: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устава</w:t>
      </w:r>
      <w:proofErr w:type="gramEnd"/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положения</w:t>
      </w:r>
      <w:proofErr w:type="gramEnd"/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иное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указать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вид документа)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Зарегистрированного 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кем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когда зарегистрировано юридическое лицо)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нахождения (юридический адрес) 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Банковские реквизиты 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 лице 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должность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представитель, 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дата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рождения 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Паспорт 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серия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номер, кем и когда выдан, код подразделения)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адрес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проживания 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полностью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место постоянного проживания)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контактный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телефон_______________________________________________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действующий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от имени юридического лица: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без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доверенности__________________________________________________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лицом, имеющим право действовать от имени юридического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лица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без доверенности в силу закона или учредительных документов)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основании доверенности, удостоверенной 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       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фамилия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имя, отчество    (при наличии) нотариуса, округ)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"__" _______ ____ г., N в реестре 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иным основаниям 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         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реквизиты документа)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Прошу  рассмотреть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возможность  использования  донного грунта извлеченного______________________________________________________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субъекта Российской Федерации, муниципального образования, кадастровый номер земельного участка (при наличии),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координаты   части водного объекта, используемого заявителем для производства работ,  площадь акватории в км2, вид работ, объемы извлекаемого донного грунта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для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обеспечения муниципальных нужд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Нужное отметить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Приложение: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) копия документа, удостоверяющего личность, - для физического лица;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б)  документ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подтверждающий  полномочия лица на осуществление действий от имени заявителя, в случае если заявление подается представителем заявителя;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в)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заключение   территориального   органа   Федерального   агентства   по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недропользованию  об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отсутствии твердых полезных ископаемых, не относящихся к общераспространенным полезным ископаемым;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г)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заключение   территориального  органа  Федерального  агентства  водных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ресурсов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об   основаниях  проведения  дноуглубительных  и  других  работ,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связанных  с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изменением дна и берегов водных объектов, в результате которых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получен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донный грунт.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Представленные  документы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и  сведения,  указанные в заявлении, достоверны.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Расписку о принятии документов получил(а).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"__" ____________ 20__ г."__" ч "__" мин.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дата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время подачи заявления)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__________________________/_____________________________________/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подпись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заявителя)                        (фамилия, имя, отчество (при наличии)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МП</w:t>
      </w: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D2AFC" w:rsidRDefault="00DD2AFC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2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к Порядку использования донного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грунта, извлеченного при проведении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дноуглубительных и других работ,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связанных с изменением дна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и берегов водных объектов</w:t>
      </w:r>
    </w:p>
    <w:p w:rsidR="00DD2AFC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</w:pPr>
    </w:p>
    <w:p w:rsidR="0033076D" w:rsidRPr="0033076D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>Чиндалей</w:t>
      </w:r>
      <w:proofErr w:type="spellEnd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органа местного самоуправления)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Решение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об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использовании донного грунта, извлеченного при проведении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дноуглубительных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 других работ, связанных с изменением дна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берегов водных объектов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1.     Настоящее     решение     принято     на     основании    заявления: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наименование заявителя)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2.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Донный  грунт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извлеченный  при  проведении  дноуглубительных и других работ,  связанных  с  изменением  дна  и  берегов  водных  объектов,  будет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использован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: (нужное отметить) для обеспечения муниципальных нужд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в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3.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  случае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использования для обеспечения муниципальных нужд указывается цель (цели) использования донного грунта: (нужное отметить)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rPr>
                <w:rFonts w:ascii="Times New Roman" w:eastAsia="Times New Roman" w:hAnsi="Times New Roman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организации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благоустройства территории;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осуществления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дорожной деятельности;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создания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условий для массового отдыха жителей поселения и организация обустройства мест массового отдыха населения;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создания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искусственных земельных участков;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для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целей сельскохозяйственного производства;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для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осуществления </w:t>
            </w:r>
            <w:proofErr w:type="spell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аквакультуры</w:t>
            </w:r>
            <w:proofErr w:type="spell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(рыбоводства).</w:t>
            </w: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проведения работ 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 субъекта Российской Федерации, муниципального образования, кадастровый номер  земельного участка (при наличии), координаты части водного объекта, используемого заявителем   для производства работ, площадь акватории в км2)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Объемы (планируемые объемы) извлекаемого донного грунта 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 складирования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донных грунтов (кадастровый номер земельного участка)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>Место   фактического   использования   донного   грунта   для   обеспечения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муниципальных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нужд (кадастровый номер участка) 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4.   В 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случае  использования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донного  грунта  в  интересах  физического,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юридического  лица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осуществляющих  проведение  дноуглубительных  и других работ, связанных с изменением дна и берегов водных объектов: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наименование физического, юридического лица)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Руководитель органа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местного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самоуправления _____  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подпись)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             (Фамилия,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МП</w:t>
      </w: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72B21"/>
    <w:rsid w:val="0033076D"/>
    <w:rsid w:val="00385859"/>
    <w:rsid w:val="0048585F"/>
    <w:rsid w:val="00683D32"/>
    <w:rsid w:val="00684B35"/>
    <w:rsid w:val="00880C92"/>
    <w:rsid w:val="00A13183"/>
    <w:rsid w:val="00DA3A68"/>
    <w:rsid w:val="00D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58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59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7C20-3F93-41E8-9700-340C7DC1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2023-02-20T01:40:00Z</cp:lastPrinted>
  <dcterms:created xsi:type="dcterms:W3CDTF">2023-02-20T00:50:00Z</dcterms:created>
  <dcterms:modified xsi:type="dcterms:W3CDTF">2023-02-20T01:49:00Z</dcterms:modified>
</cp:coreProperties>
</file>