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D8" w:rsidRDefault="00DD02D8" w:rsidP="00DD02D8">
      <w:pPr>
        <w:widowControl/>
        <w:suppressAutoHyphens/>
        <w:spacing w:line="480" w:lineRule="auto"/>
        <w:ind w:firstLine="709"/>
        <w:jc w:val="center"/>
        <w:rPr>
          <w:rFonts w:ascii="Times New Roman" w:hAnsi="Times New Roman" w:cs="Times New Roman"/>
          <w:iCs/>
          <w:sz w:val="28"/>
          <w:szCs w:val="28"/>
        </w:rPr>
      </w:pPr>
      <w:r>
        <w:rPr>
          <w:rFonts w:ascii="Times New Roman" w:hAnsi="Times New Roman" w:cs="Times New Roman"/>
          <w:iCs/>
          <w:sz w:val="28"/>
          <w:szCs w:val="28"/>
        </w:rPr>
        <w:t>Совет сельского поселения «</w:t>
      </w:r>
      <w:proofErr w:type="spellStart"/>
      <w:r>
        <w:rPr>
          <w:rFonts w:ascii="Times New Roman" w:hAnsi="Times New Roman" w:cs="Times New Roman"/>
          <w:iCs/>
          <w:sz w:val="28"/>
          <w:szCs w:val="28"/>
        </w:rPr>
        <w:t>Чиндалей</w:t>
      </w:r>
      <w:proofErr w:type="spellEnd"/>
      <w:r>
        <w:rPr>
          <w:rFonts w:ascii="Times New Roman" w:hAnsi="Times New Roman" w:cs="Times New Roman"/>
          <w:iCs/>
          <w:sz w:val="28"/>
          <w:szCs w:val="28"/>
        </w:rPr>
        <w:t>»</w:t>
      </w:r>
    </w:p>
    <w:p w:rsidR="00DD02D8" w:rsidRDefault="00DD02D8" w:rsidP="00DD02D8">
      <w:pPr>
        <w:widowControl/>
        <w:suppressAutoHyphens/>
        <w:ind w:firstLine="709"/>
        <w:rPr>
          <w:rFonts w:ascii="Times New Roman" w:hAnsi="Times New Roman" w:cs="Times New Roman"/>
          <w:sz w:val="28"/>
          <w:szCs w:val="28"/>
        </w:rPr>
      </w:pPr>
    </w:p>
    <w:p w:rsidR="00DD02D8" w:rsidRDefault="00DD02D8" w:rsidP="00DD02D8">
      <w:pPr>
        <w:widowControl/>
        <w:suppressAutoHyphens/>
        <w:ind w:firstLine="709"/>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DD02D8" w:rsidRDefault="00DD02D8" w:rsidP="00DD02D8">
      <w:pPr>
        <w:widowControl/>
        <w:suppressAutoHyphens/>
        <w:ind w:firstLine="709"/>
        <w:rPr>
          <w:rFonts w:ascii="Times New Roman" w:hAnsi="Times New Roman" w:cs="Times New Roman"/>
          <w:bCs/>
          <w:i/>
          <w:sz w:val="28"/>
          <w:szCs w:val="28"/>
        </w:rPr>
      </w:pPr>
    </w:p>
    <w:p w:rsidR="00DD02D8" w:rsidRDefault="00DD02D8" w:rsidP="00DD02D8">
      <w:pPr>
        <w:widowControl/>
        <w:suppressAutoHyphens/>
        <w:ind w:firstLine="709"/>
        <w:rPr>
          <w:rFonts w:ascii="Times New Roman" w:hAnsi="Times New Roman" w:cs="Times New Roman"/>
          <w:bCs/>
          <w:sz w:val="28"/>
          <w:szCs w:val="28"/>
        </w:rPr>
      </w:pPr>
      <w:r>
        <w:rPr>
          <w:rFonts w:ascii="Times New Roman" w:hAnsi="Times New Roman" w:cs="Times New Roman"/>
          <w:bCs/>
          <w:sz w:val="28"/>
          <w:szCs w:val="28"/>
        </w:rPr>
        <w:t xml:space="preserve">«20» ноября 2015 г.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12</w:t>
      </w:r>
    </w:p>
    <w:p w:rsidR="00DD02D8" w:rsidRDefault="00DD02D8" w:rsidP="00DD02D8">
      <w:pPr>
        <w:widowControl/>
        <w:suppressAutoHyphens/>
        <w:ind w:firstLine="709"/>
        <w:rPr>
          <w:rFonts w:ascii="Times New Roman" w:hAnsi="Times New Roman" w:cs="Times New Roman"/>
          <w:bCs/>
          <w:sz w:val="28"/>
          <w:szCs w:val="28"/>
        </w:rPr>
      </w:pPr>
    </w:p>
    <w:p w:rsidR="00DD02D8" w:rsidRDefault="00DD02D8" w:rsidP="00DD02D8">
      <w:pPr>
        <w:widowControl/>
        <w:suppressAutoHyphens/>
        <w:ind w:firstLine="709"/>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roofErr w:type="spellStart"/>
      <w:r>
        <w:rPr>
          <w:rFonts w:ascii="Times New Roman" w:hAnsi="Times New Roman" w:cs="Times New Roman"/>
          <w:bCs/>
          <w:sz w:val="28"/>
          <w:szCs w:val="28"/>
        </w:rPr>
        <w:t>с</w:t>
      </w:r>
      <w:proofErr w:type="gramStart"/>
      <w:r>
        <w:rPr>
          <w:rFonts w:ascii="Times New Roman" w:hAnsi="Times New Roman" w:cs="Times New Roman"/>
          <w:bCs/>
          <w:sz w:val="28"/>
          <w:szCs w:val="28"/>
        </w:rPr>
        <w:t>.Ч</w:t>
      </w:r>
      <w:proofErr w:type="gramEnd"/>
      <w:r>
        <w:rPr>
          <w:rFonts w:ascii="Times New Roman" w:hAnsi="Times New Roman" w:cs="Times New Roman"/>
          <w:bCs/>
          <w:sz w:val="28"/>
          <w:szCs w:val="28"/>
        </w:rPr>
        <w:t>индалей</w:t>
      </w:r>
      <w:proofErr w:type="spellEnd"/>
    </w:p>
    <w:p w:rsidR="00DD02D8" w:rsidRDefault="00DD02D8" w:rsidP="00DD02D8">
      <w:pPr>
        <w:pStyle w:val="ConsPlusTitle"/>
        <w:suppressAutoHyphens/>
        <w:ind w:firstLine="709"/>
        <w:jc w:val="both"/>
        <w:rPr>
          <w:b w:val="0"/>
        </w:rPr>
      </w:pPr>
    </w:p>
    <w:p w:rsidR="00DD02D8" w:rsidRDefault="00DD02D8" w:rsidP="00DD02D8">
      <w:pPr>
        <w:pStyle w:val="ConsPlusTitle"/>
        <w:suppressAutoHyphens/>
        <w:ind w:firstLine="709"/>
        <w:jc w:val="center"/>
      </w:pPr>
    </w:p>
    <w:p w:rsidR="00DD02D8" w:rsidRDefault="00DD02D8" w:rsidP="00DD02D8">
      <w:pPr>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О ПОРЯДКЕ ПРОВЕДЕНИЯ АНТИКОРРУПЦИОННОЙ ЭКСПЕРТИЗЫ НОРМАТИВНЫХ ПРАВОВЫХ АКТОВ И ИХ ПРОЕКТОВ  В СОВЕТЕ СЕЛЬСКОГО ПОСЕЛЕНИЯ «ЧИНДАЛЕЙ»</w:t>
      </w:r>
    </w:p>
    <w:p w:rsidR="00DD02D8" w:rsidRDefault="00DD02D8" w:rsidP="00DD02D8">
      <w:pPr>
        <w:pStyle w:val="ConsPlusTitle"/>
        <w:suppressAutoHyphens/>
        <w:ind w:firstLine="709"/>
        <w:jc w:val="center"/>
        <w:rPr>
          <w:b w:val="0"/>
        </w:rPr>
      </w:pPr>
    </w:p>
    <w:p w:rsidR="00DD02D8" w:rsidRDefault="00DD02D8" w:rsidP="00DD02D8">
      <w:pPr>
        <w:widowControl/>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w:t>
      </w:r>
      <w:hyperlink r:id="rId5" w:history="1">
        <w:r>
          <w:rPr>
            <w:rStyle w:val="a3"/>
            <w:rFonts w:ascii="Times New Roman" w:hAnsi="Times New Roman" w:cs="Times New Roman"/>
            <w:color w:val="000000"/>
            <w:sz w:val="28"/>
            <w:szCs w:val="28"/>
            <w:u w:val="none"/>
          </w:rPr>
          <w:t>законом</w:t>
        </w:r>
      </w:hyperlink>
      <w:r>
        <w:rPr>
          <w:rFonts w:ascii="Times New Roman" w:hAnsi="Times New Roman" w:cs="Times New Roman"/>
          <w:sz w:val="28"/>
          <w:szCs w:val="28"/>
        </w:rPr>
        <w:t xml:space="preserve"> от 17 июля 2009 г. № 172-ФЗ «Об антикоррупционной экспертизе нормативных правовых актов и проектов нормативных правовых актов», </w:t>
      </w:r>
      <w:hyperlink r:id="rId6" w:history="1">
        <w:r>
          <w:rPr>
            <w:rStyle w:val="a3"/>
            <w:rFonts w:ascii="Times New Roman" w:hAnsi="Times New Roman" w:cs="Times New Roman"/>
            <w:color w:val="000000"/>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статьи 9 пункта 1 части 1, статьи 33 части 3, статьи 36 и 37 Устава сельского поселения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 Совет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 решил:</w:t>
      </w:r>
    </w:p>
    <w:p w:rsidR="00DD02D8" w:rsidRDefault="00DD02D8" w:rsidP="00DD02D8">
      <w:pPr>
        <w:widowControl/>
        <w:ind w:firstLine="540"/>
        <w:rPr>
          <w:rFonts w:ascii="Times New Roman" w:hAnsi="Times New Roman" w:cs="Times New Roman"/>
          <w:bCs/>
          <w:sz w:val="28"/>
          <w:szCs w:val="28"/>
        </w:rPr>
      </w:pPr>
      <w:r>
        <w:rPr>
          <w:rFonts w:ascii="Times New Roman" w:hAnsi="Times New Roman" w:cs="Times New Roman"/>
          <w:sz w:val="28"/>
          <w:szCs w:val="28"/>
        </w:rPr>
        <w:t xml:space="preserve">1. </w:t>
      </w:r>
      <w:r>
        <w:rPr>
          <w:rFonts w:ascii="Times New Roman" w:hAnsi="Times New Roman" w:cs="Times New Roman"/>
          <w:bCs/>
          <w:sz w:val="28"/>
          <w:szCs w:val="28"/>
        </w:rPr>
        <w:t xml:space="preserve">Признать утратившим силу Решение Совета сельского поселения № 68  от 19 декабря 2012 года «О порядке </w:t>
      </w:r>
      <w:r>
        <w:rPr>
          <w:rFonts w:ascii="Times New Roman" w:hAnsi="Times New Roman" w:cs="Times New Roman"/>
          <w:sz w:val="28"/>
          <w:szCs w:val="28"/>
        </w:rPr>
        <w:t>проведения антикоррупционной экспертизы нормативных правовых актов и их проектов»</w:t>
      </w:r>
    </w:p>
    <w:p w:rsidR="00DD02D8" w:rsidRDefault="00DD02D8" w:rsidP="00DD02D8">
      <w:pPr>
        <w:widowControl/>
        <w:ind w:firstLine="540"/>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Утвердить прилагаемый </w:t>
      </w:r>
      <w:hyperlink r:id="rId7" w:anchor="Par36" w:history="1">
        <w:r>
          <w:rPr>
            <w:rStyle w:val="a3"/>
            <w:rFonts w:ascii="Times New Roman" w:hAnsi="Times New Roman" w:cs="Times New Roman"/>
            <w:color w:val="000000"/>
            <w:sz w:val="28"/>
            <w:szCs w:val="28"/>
            <w:u w:val="none"/>
          </w:rPr>
          <w:t>порядок</w:t>
        </w:r>
      </w:hyperlink>
      <w:r>
        <w:rPr>
          <w:rFonts w:ascii="Times New Roman" w:hAnsi="Times New Roman" w:cs="Times New Roman"/>
          <w:sz w:val="28"/>
          <w:szCs w:val="28"/>
        </w:rPr>
        <w:t xml:space="preserve"> проведения антикоррупционной экспертизы нормативных правовых актов и их проектов в </w:t>
      </w:r>
      <w:r>
        <w:rPr>
          <w:rFonts w:ascii="Times New Roman" w:hAnsi="Times New Roman" w:cs="Times New Roman"/>
          <w:bCs/>
          <w:sz w:val="28"/>
          <w:szCs w:val="28"/>
        </w:rPr>
        <w:t>Совете сельского поселения «</w:t>
      </w:r>
      <w:proofErr w:type="spellStart"/>
      <w:r>
        <w:rPr>
          <w:rFonts w:ascii="Times New Roman" w:hAnsi="Times New Roman" w:cs="Times New Roman"/>
          <w:bCs/>
          <w:sz w:val="28"/>
          <w:szCs w:val="28"/>
        </w:rPr>
        <w:t>Чиндалей</w:t>
      </w:r>
      <w:proofErr w:type="spellEnd"/>
      <w:r>
        <w:rPr>
          <w:rFonts w:ascii="Times New Roman" w:hAnsi="Times New Roman" w:cs="Times New Roman"/>
          <w:bCs/>
          <w:sz w:val="28"/>
          <w:szCs w:val="28"/>
        </w:rPr>
        <w:t>».</w:t>
      </w:r>
    </w:p>
    <w:p w:rsidR="00DD02D8" w:rsidRDefault="00DD02D8" w:rsidP="00DD02D8">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вступает в силу на следующий день после дня его официального опубликования (обнародования) </w:t>
      </w:r>
    </w:p>
    <w:p w:rsidR="00DD02D8" w:rsidRDefault="00DD02D8" w:rsidP="00DD02D8">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опубликовать (обнародовать) на информационном стенде администрации.</w:t>
      </w:r>
    </w:p>
    <w:p w:rsidR="00DD02D8" w:rsidRDefault="00DD02D8" w:rsidP="00DD02D8">
      <w:pPr>
        <w:pStyle w:val="ConsNormal"/>
        <w:widowControl/>
        <w:suppressAutoHyphens/>
        <w:ind w:right="0" w:firstLine="709"/>
        <w:jc w:val="both"/>
        <w:rPr>
          <w:rFonts w:ascii="Times New Roman" w:hAnsi="Times New Roman" w:cs="Times New Roman"/>
          <w:sz w:val="28"/>
          <w:szCs w:val="28"/>
        </w:rPr>
      </w:pPr>
    </w:p>
    <w:p w:rsidR="00DD02D8" w:rsidRDefault="00DD02D8" w:rsidP="00DD02D8">
      <w:pPr>
        <w:pStyle w:val="ConsNormal"/>
        <w:widowControl/>
        <w:suppressAutoHyphens/>
        <w:ind w:right="0" w:firstLine="709"/>
        <w:jc w:val="both"/>
        <w:rPr>
          <w:rFonts w:ascii="Times New Roman" w:hAnsi="Times New Roman" w:cs="Times New Roman"/>
          <w:sz w:val="28"/>
          <w:szCs w:val="28"/>
        </w:rPr>
      </w:pPr>
    </w:p>
    <w:p w:rsidR="00DD02D8" w:rsidRDefault="00DD02D8" w:rsidP="00DD02D8">
      <w:pPr>
        <w:pStyle w:val="ConsNormal"/>
        <w:widowControl/>
        <w:suppressAutoHyphens/>
        <w:ind w:right="0" w:firstLine="709"/>
        <w:jc w:val="both"/>
        <w:rPr>
          <w:rFonts w:ascii="Times New Roman" w:hAnsi="Times New Roman" w:cs="Times New Roman"/>
          <w:sz w:val="28"/>
          <w:szCs w:val="28"/>
        </w:rPr>
      </w:pPr>
    </w:p>
    <w:p w:rsidR="00DD02D8" w:rsidRDefault="00DD02D8" w:rsidP="00DD02D8">
      <w:pPr>
        <w:pStyle w:val="ConsNormal"/>
        <w:widowControl/>
        <w:suppressAutoHyphens/>
        <w:ind w:right="0" w:firstLine="709"/>
        <w:jc w:val="both"/>
        <w:rPr>
          <w:rFonts w:ascii="Times New Roman" w:hAnsi="Times New Roman" w:cs="Times New Roman"/>
          <w:sz w:val="28"/>
          <w:szCs w:val="28"/>
        </w:rPr>
      </w:pPr>
    </w:p>
    <w:p w:rsidR="00DD02D8" w:rsidRDefault="00DD02D8" w:rsidP="00DD02D8">
      <w:pPr>
        <w:widowControl/>
        <w:suppressAutoHyphens/>
        <w:ind w:firstLine="709"/>
        <w:rPr>
          <w:rFonts w:ascii="Times New Roman" w:hAnsi="Times New Roman" w:cs="Times New Roman"/>
          <w:sz w:val="28"/>
          <w:szCs w:val="28"/>
        </w:rPr>
      </w:pPr>
      <w:r>
        <w:rPr>
          <w:rFonts w:ascii="Times New Roman" w:hAnsi="Times New Roman" w:cs="Times New Roman"/>
          <w:sz w:val="28"/>
          <w:szCs w:val="28"/>
        </w:rPr>
        <w:t>Глава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 xml:space="preserve">»  </w:t>
      </w:r>
      <w:r>
        <w:rPr>
          <w:rFonts w:ascii="Times New Roman" w:hAnsi="Times New Roman" w:cs="Times New Roman"/>
          <w:i/>
          <w:sz w:val="28"/>
          <w:szCs w:val="28"/>
        </w:rPr>
        <w:t xml:space="preserve">                             </w:t>
      </w:r>
      <w:proofErr w:type="spellStart"/>
      <w:r>
        <w:rPr>
          <w:rFonts w:ascii="Times New Roman" w:hAnsi="Times New Roman" w:cs="Times New Roman"/>
          <w:sz w:val="28"/>
          <w:szCs w:val="28"/>
        </w:rPr>
        <w:t>Б.И.Цыденов</w:t>
      </w:r>
      <w:proofErr w:type="spellEnd"/>
    </w:p>
    <w:p w:rsidR="00DD02D8" w:rsidRDefault="00DD02D8" w:rsidP="00DD02D8">
      <w:pPr>
        <w:widowControl/>
        <w:suppressAutoHyphens/>
        <w:ind w:firstLine="709"/>
        <w:rPr>
          <w:rFonts w:ascii="Times New Roman" w:hAnsi="Times New Roman" w:cs="Times New Roman"/>
          <w:sz w:val="28"/>
          <w:szCs w:val="28"/>
        </w:rPr>
      </w:pPr>
    </w:p>
    <w:p w:rsidR="00DD02D8" w:rsidRDefault="00DD02D8" w:rsidP="00DD02D8">
      <w:pPr>
        <w:widowControl/>
        <w:suppressAutoHyphens/>
        <w:ind w:left="5670" w:firstLine="0"/>
        <w:jc w:val="center"/>
        <w:rPr>
          <w:rFonts w:ascii="Times New Roman" w:hAnsi="Times New Roman" w:cs="Times New Roman"/>
          <w:sz w:val="28"/>
          <w:szCs w:val="28"/>
        </w:rPr>
      </w:pPr>
    </w:p>
    <w:p w:rsidR="00DD02D8" w:rsidRDefault="00DD02D8" w:rsidP="00DD02D8">
      <w:pPr>
        <w:widowControl/>
        <w:suppressAutoHyphens/>
        <w:ind w:left="5670" w:firstLine="0"/>
        <w:jc w:val="center"/>
        <w:rPr>
          <w:rFonts w:ascii="Times New Roman" w:hAnsi="Times New Roman" w:cs="Times New Roman"/>
          <w:sz w:val="28"/>
          <w:szCs w:val="28"/>
        </w:rPr>
      </w:pPr>
    </w:p>
    <w:p w:rsidR="00DD02D8" w:rsidRDefault="00DD02D8" w:rsidP="00DD02D8">
      <w:pPr>
        <w:widowControl/>
        <w:suppressAutoHyphens/>
        <w:ind w:left="5670" w:firstLine="0"/>
        <w:jc w:val="center"/>
        <w:rPr>
          <w:rFonts w:ascii="Times New Roman" w:hAnsi="Times New Roman" w:cs="Times New Roman"/>
          <w:sz w:val="28"/>
          <w:szCs w:val="28"/>
        </w:rPr>
      </w:pPr>
    </w:p>
    <w:p w:rsidR="00DD02D8" w:rsidRDefault="00DD02D8" w:rsidP="00DD02D8">
      <w:pPr>
        <w:widowControl/>
        <w:suppressAutoHyphens/>
        <w:ind w:left="5670" w:firstLine="0"/>
        <w:jc w:val="center"/>
        <w:rPr>
          <w:rFonts w:ascii="Times New Roman" w:hAnsi="Times New Roman" w:cs="Times New Roman"/>
          <w:sz w:val="28"/>
          <w:szCs w:val="28"/>
        </w:rPr>
      </w:pPr>
    </w:p>
    <w:p w:rsidR="00DD02D8" w:rsidRDefault="00DD02D8" w:rsidP="00DD02D8">
      <w:pPr>
        <w:widowControl/>
        <w:suppressAutoHyphens/>
        <w:ind w:left="5670" w:firstLine="0"/>
        <w:jc w:val="center"/>
        <w:rPr>
          <w:rFonts w:ascii="Times New Roman" w:hAnsi="Times New Roman" w:cs="Times New Roman"/>
          <w:sz w:val="28"/>
          <w:szCs w:val="28"/>
        </w:rPr>
      </w:pPr>
    </w:p>
    <w:p w:rsidR="00DD02D8" w:rsidRDefault="00DD02D8" w:rsidP="00DD02D8">
      <w:pPr>
        <w:widowControl/>
        <w:suppressAutoHyphens/>
        <w:ind w:firstLine="0"/>
        <w:rPr>
          <w:rFonts w:ascii="Times New Roman" w:hAnsi="Times New Roman" w:cs="Times New Roman"/>
          <w:sz w:val="28"/>
          <w:szCs w:val="28"/>
        </w:rPr>
      </w:pPr>
    </w:p>
    <w:p w:rsidR="00DD02D8" w:rsidRDefault="00DD02D8" w:rsidP="00DD02D8">
      <w:pPr>
        <w:widowControl/>
        <w:suppressAutoHyphens/>
        <w:ind w:left="5670" w:firstLine="0"/>
        <w:jc w:val="center"/>
        <w:rPr>
          <w:rFonts w:ascii="Times New Roman" w:hAnsi="Times New Roman" w:cs="Times New Roman"/>
          <w:sz w:val="28"/>
          <w:szCs w:val="28"/>
        </w:rPr>
      </w:pPr>
    </w:p>
    <w:p w:rsidR="00DD02D8" w:rsidRDefault="00DD02D8" w:rsidP="00DD02D8">
      <w:pPr>
        <w:widowControl/>
        <w:suppressAutoHyphens/>
        <w:ind w:left="5670" w:firstLine="0"/>
        <w:jc w:val="center"/>
        <w:rPr>
          <w:rFonts w:ascii="Times New Roman" w:hAnsi="Times New Roman" w:cs="Times New Roman"/>
          <w:sz w:val="28"/>
          <w:szCs w:val="28"/>
        </w:rPr>
      </w:pPr>
      <w:r>
        <w:rPr>
          <w:rFonts w:ascii="Times New Roman" w:hAnsi="Times New Roman" w:cs="Times New Roman"/>
          <w:sz w:val="28"/>
          <w:szCs w:val="28"/>
        </w:rPr>
        <w:t>УТВЕРЖДЕНО</w:t>
      </w:r>
    </w:p>
    <w:p w:rsidR="00DD02D8" w:rsidRDefault="00DD02D8" w:rsidP="00DD02D8">
      <w:pPr>
        <w:widowControl/>
        <w:suppressAutoHyphens/>
        <w:ind w:left="5670" w:firstLine="0"/>
        <w:jc w:val="center"/>
        <w:rPr>
          <w:rFonts w:ascii="Times New Roman" w:hAnsi="Times New Roman" w:cs="Times New Roman"/>
          <w:sz w:val="28"/>
          <w:szCs w:val="28"/>
        </w:rPr>
      </w:pPr>
      <w:r>
        <w:rPr>
          <w:rFonts w:ascii="Times New Roman" w:hAnsi="Times New Roman" w:cs="Times New Roman"/>
          <w:sz w:val="28"/>
          <w:szCs w:val="28"/>
        </w:rPr>
        <w:lastRenderedPageBreak/>
        <w:t>решением Совета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w:t>
      </w:r>
    </w:p>
    <w:p w:rsidR="00DD02D8" w:rsidRDefault="00DD02D8" w:rsidP="00DD02D8">
      <w:pPr>
        <w:widowControl/>
        <w:suppressAutoHyphens/>
        <w:ind w:left="5670" w:firstLine="0"/>
        <w:jc w:val="center"/>
        <w:rPr>
          <w:rFonts w:ascii="Times New Roman" w:hAnsi="Times New Roman" w:cs="Times New Roman"/>
          <w:sz w:val="28"/>
          <w:szCs w:val="28"/>
        </w:rPr>
      </w:pPr>
      <w:r>
        <w:rPr>
          <w:rFonts w:ascii="Times New Roman" w:hAnsi="Times New Roman" w:cs="Times New Roman"/>
          <w:sz w:val="28"/>
          <w:szCs w:val="28"/>
        </w:rPr>
        <w:t>от 20 декабря 2015 года № 12</w:t>
      </w:r>
    </w:p>
    <w:p w:rsidR="00DD02D8" w:rsidRDefault="00DD02D8" w:rsidP="00DD02D8">
      <w:pPr>
        <w:widowControl/>
        <w:ind w:firstLine="0"/>
        <w:jc w:val="center"/>
        <w:outlineLvl w:val="0"/>
      </w:pPr>
    </w:p>
    <w:p w:rsidR="00DD02D8" w:rsidRDefault="00DD02D8" w:rsidP="00DD02D8">
      <w:pPr>
        <w:widowControl/>
        <w:ind w:firstLine="0"/>
        <w:jc w:val="right"/>
      </w:pPr>
    </w:p>
    <w:p w:rsidR="00DD02D8" w:rsidRDefault="00DD02D8" w:rsidP="00DD02D8">
      <w:pPr>
        <w:widowControl/>
        <w:ind w:firstLine="0"/>
        <w:jc w:val="right"/>
      </w:pPr>
    </w:p>
    <w:p w:rsidR="00DD02D8" w:rsidRDefault="00DD02D8" w:rsidP="00DD02D8">
      <w:pPr>
        <w:widowControl/>
        <w:ind w:firstLine="0"/>
        <w:jc w:val="center"/>
      </w:pPr>
    </w:p>
    <w:p w:rsidR="00DD02D8" w:rsidRDefault="00DD02D8" w:rsidP="00DD02D8">
      <w:pPr>
        <w:widowControl/>
        <w:ind w:firstLine="0"/>
        <w:jc w:val="center"/>
      </w:pPr>
    </w:p>
    <w:p w:rsidR="00DD02D8" w:rsidRDefault="00DD02D8" w:rsidP="00DD02D8">
      <w:pPr>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DD02D8" w:rsidRDefault="00DD02D8" w:rsidP="00DD02D8">
      <w:pPr>
        <w:widowControl/>
        <w:ind w:firstLine="0"/>
        <w:jc w:val="center"/>
        <w:rPr>
          <w:rFonts w:ascii="Times New Roman" w:hAnsi="Times New Roman" w:cs="Times New Roman"/>
          <w:i/>
          <w:sz w:val="28"/>
          <w:szCs w:val="28"/>
        </w:rPr>
      </w:pPr>
      <w:r>
        <w:rPr>
          <w:rFonts w:ascii="Times New Roman" w:hAnsi="Times New Roman" w:cs="Times New Roman"/>
          <w:b/>
          <w:bCs/>
          <w:sz w:val="28"/>
          <w:szCs w:val="28"/>
        </w:rPr>
        <w:t>ПРОВЕДЕНИЯ АНТИКОРРУПЦИОННОЙ ЭКСПЕРТИЗЫ НОРМАТИВНЫХ ПРАВОВЫХ АКТОВ И ИХ ПРОЕКТОВ В СОВЕТЕ СЕЛЬСКОГО ПОСЕЛЕНИЯ «ЧИНДАЛЕЙ»</w:t>
      </w:r>
    </w:p>
    <w:p w:rsidR="00DD02D8" w:rsidRDefault="00DD02D8" w:rsidP="00DD02D8">
      <w:pPr>
        <w:widowControl/>
        <w:ind w:firstLine="0"/>
        <w:jc w:val="center"/>
        <w:rPr>
          <w:rFonts w:ascii="Times New Roman" w:hAnsi="Times New Roman" w:cs="Times New Roman"/>
          <w:sz w:val="28"/>
          <w:szCs w:val="28"/>
        </w:rPr>
      </w:pPr>
    </w:p>
    <w:p w:rsidR="00DD02D8" w:rsidRDefault="00DD02D8" w:rsidP="00DD02D8">
      <w:pPr>
        <w:widowControl/>
        <w:ind w:firstLine="0"/>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DD02D8" w:rsidRDefault="00DD02D8" w:rsidP="00DD02D8">
      <w:pPr>
        <w:widowControl/>
        <w:ind w:firstLine="0"/>
        <w:jc w:val="center"/>
        <w:rPr>
          <w:rFonts w:ascii="Times New Roman" w:hAnsi="Times New Roman" w:cs="Times New Roman"/>
          <w:sz w:val="28"/>
          <w:szCs w:val="28"/>
        </w:rPr>
      </w:pP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 xml:space="preserve">1. 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и их последующего устранения.</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 xml:space="preserve">2. Антикоррупционной экспертизе подлежат проекты решений </w:t>
      </w:r>
      <w:r>
        <w:rPr>
          <w:rFonts w:ascii="Times New Roman" w:hAnsi="Times New Roman" w:cs="Times New Roman"/>
          <w:bCs/>
          <w:sz w:val="28"/>
          <w:szCs w:val="28"/>
        </w:rPr>
        <w:t>Совета сельского поселения «</w:t>
      </w:r>
      <w:proofErr w:type="spellStart"/>
      <w:r>
        <w:rPr>
          <w:rFonts w:ascii="Times New Roman" w:hAnsi="Times New Roman" w:cs="Times New Roman"/>
          <w:bCs/>
          <w:sz w:val="28"/>
          <w:szCs w:val="28"/>
        </w:rPr>
        <w:t>Чиндалей</w:t>
      </w:r>
      <w:proofErr w:type="spellEnd"/>
      <w:r>
        <w:rPr>
          <w:rFonts w:ascii="Times New Roman" w:hAnsi="Times New Roman" w:cs="Times New Roman"/>
          <w:bCs/>
          <w:sz w:val="28"/>
          <w:szCs w:val="28"/>
        </w:rPr>
        <w:t>»</w:t>
      </w:r>
      <w:r>
        <w:rPr>
          <w:rFonts w:ascii="Times New Roman" w:hAnsi="Times New Roman" w:cs="Times New Roman"/>
          <w:sz w:val="28"/>
          <w:szCs w:val="28"/>
        </w:rPr>
        <w:t>, проекты постановлений председателя Совета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 либо проекты постановлений главы администрации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  (в случае, когда глава возглавляет представительный орган) (далее – проекты муниципальных нормативных правовых актов), а также решений Совета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 постановлений председателя Совета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ибо главы администрации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 xml:space="preserve">» (далее – муниципальные нормативные правовые акты),  в целях выявления в них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и их последующего устранения.</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 xml:space="preserve">3. Антикоррупционная экспертиза осуществляется в соответствии с </w:t>
      </w:r>
      <w:hyperlink r:id="rId8" w:history="1">
        <w:r>
          <w:rPr>
            <w:rStyle w:val="a3"/>
            <w:rFonts w:ascii="Times New Roman" w:hAnsi="Times New Roman" w:cs="Times New Roman"/>
            <w:color w:val="000000"/>
            <w:sz w:val="28"/>
            <w:szCs w:val="28"/>
            <w:u w:val="none"/>
          </w:rPr>
          <w:t>Методикой</w:t>
        </w:r>
      </w:hyperlink>
      <w:r>
        <w:rPr>
          <w:rFonts w:ascii="Times New Roman" w:hAnsi="Times New Roman" w:cs="Times New Roman"/>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(далее - Методика).</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Коррупциогенными</w:t>
      </w:r>
      <w:proofErr w:type="spellEnd"/>
      <w:r>
        <w:rPr>
          <w:rFonts w:ascii="Times New Roman" w:hAnsi="Times New Roman" w:cs="Times New Roman"/>
          <w:sz w:val="28"/>
          <w:szCs w:val="28"/>
        </w:rPr>
        <w:t xml:space="preserve"> факторами, устанавливающими для </w:t>
      </w:r>
      <w:proofErr w:type="spellStart"/>
      <w:r>
        <w:rPr>
          <w:rFonts w:ascii="Times New Roman" w:hAnsi="Times New Roman" w:cs="Times New Roman"/>
          <w:sz w:val="28"/>
          <w:szCs w:val="28"/>
        </w:rPr>
        <w:t>правоприменителя</w:t>
      </w:r>
      <w:proofErr w:type="spellEnd"/>
      <w:r>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органов местного самоуправления (их должностных лиц);</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lastRenderedPageBreak/>
        <w:t>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г) чрезмерная свобода подзаконного нормотворчества - наличие бланкетных и отсылочных норм, приводящее к принятию муниципальных актов, вторгающихся в компетенцию органа местного самоуправления, принявшего первоначальный муниципальный нормативный правовой акт;</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муниципальных нормативных правовых актов;</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е)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ж) отказ от конкурсных (аукционных) процедур - закрепление административного порядка предоставления права (блага).</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Коррупциогенными</w:t>
      </w:r>
      <w:proofErr w:type="spellEnd"/>
      <w:r>
        <w:rPr>
          <w:rFonts w:ascii="Times New Roman" w:hAnsi="Times New Roman" w:cs="Times New Roman"/>
          <w:sz w:val="28"/>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в) юридико-лингвистическая неопределенность - употребление неустоявшихся, двусмысленных терминов и категорий оценочного характера.</w:t>
      </w:r>
    </w:p>
    <w:p w:rsidR="00DD02D8" w:rsidRDefault="00DD02D8" w:rsidP="00DD02D8">
      <w:pPr>
        <w:widowControl/>
        <w:ind w:firstLine="540"/>
        <w:rPr>
          <w:rFonts w:ascii="Times New Roman" w:hAnsi="Times New Roman" w:cs="Times New Roman"/>
          <w:sz w:val="28"/>
          <w:szCs w:val="28"/>
        </w:rPr>
      </w:pPr>
    </w:p>
    <w:p w:rsidR="00DD02D8" w:rsidRDefault="00DD02D8" w:rsidP="00DD02D8">
      <w:pPr>
        <w:widowControl/>
        <w:ind w:firstLine="0"/>
        <w:jc w:val="center"/>
        <w:rPr>
          <w:rFonts w:ascii="Times New Roman" w:hAnsi="Times New Roman" w:cs="Times New Roman"/>
          <w:sz w:val="28"/>
          <w:szCs w:val="28"/>
        </w:rPr>
      </w:pPr>
      <w:bookmarkStart w:id="0" w:name="Par36"/>
      <w:bookmarkEnd w:id="0"/>
    </w:p>
    <w:p w:rsidR="00DD02D8" w:rsidRDefault="00DD02D8" w:rsidP="00DD02D8">
      <w:pPr>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II. Порядок проведения антикоррупционной экспертизы</w:t>
      </w:r>
    </w:p>
    <w:p w:rsidR="00DD02D8" w:rsidRDefault="00DD02D8" w:rsidP="00DD02D8">
      <w:pPr>
        <w:widowControl/>
        <w:ind w:firstLine="0"/>
        <w:jc w:val="center"/>
        <w:rPr>
          <w:rFonts w:ascii="Times New Roman" w:hAnsi="Times New Roman" w:cs="Times New Roman"/>
          <w:sz w:val="28"/>
          <w:szCs w:val="28"/>
        </w:rPr>
      </w:pPr>
      <w:r>
        <w:rPr>
          <w:rFonts w:ascii="Times New Roman" w:hAnsi="Times New Roman" w:cs="Times New Roman"/>
          <w:sz w:val="28"/>
          <w:szCs w:val="28"/>
        </w:rPr>
        <w:t>правовых актов</w:t>
      </w:r>
    </w:p>
    <w:p w:rsidR="00DD02D8" w:rsidRDefault="00DD02D8" w:rsidP="00DD02D8">
      <w:pPr>
        <w:widowControl/>
        <w:ind w:firstLine="0"/>
        <w:jc w:val="center"/>
        <w:rPr>
          <w:rFonts w:ascii="Times New Roman" w:hAnsi="Times New Roman" w:cs="Times New Roman"/>
          <w:sz w:val="28"/>
          <w:szCs w:val="28"/>
        </w:rPr>
      </w:pPr>
    </w:p>
    <w:p w:rsidR="00DD02D8" w:rsidRDefault="00DD02D8" w:rsidP="00DD02D8">
      <w:pPr>
        <w:widowControl/>
        <w:ind w:firstLine="851"/>
        <w:rPr>
          <w:rFonts w:ascii="Times New Roman" w:hAnsi="Times New Roman" w:cs="Times New Roman"/>
          <w:sz w:val="28"/>
          <w:szCs w:val="28"/>
        </w:rPr>
      </w:pPr>
      <w:r>
        <w:rPr>
          <w:rFonts w:ascii="Times New Roman" w:hAnsi="Times New Roman" w:cs="Times New Roman"/>
          <w:sz w:val="28"/>
          <w:szCs w:val="28"/>
        </w:rPr>
        <w:t>6.  Антикоррупционная экспертиза проектов  муниципальных нормативных правовых актов  проводится председателем представительного органа,  (в случае осуществления им своей деятельности на постоянной основе и в случае отсутствия в представительном органе специалиста, осуществляющего организацию его работы) (далее – исполнитель).</w:t>
      </w:r>
    </w:p>
    <w:p w:rsidR="00DD02D8" w:rsidRDefault="00DD02D8" w:rsidP="00DD02D8">
      <w:pPr>
        <w:widowControl/>
        <w:ind w:firstLine="851"/>
        <w:rPr>
          <w:rFonts w:ascii="Times New Roman" w:hAnsi="Times New Roman" w:cs="Times New Roman"/>
          <w:sz w:val="28"/>
          <w:szCs w:val="28"/>
        </w:rPr>
      </w:pPr>
      <w:r>
        <w:rPr>
          <w:rFonts w:ascii="Times New Roman" w:hAnsi="Times New Roman" w:cs="Times New Roman"/>
          <w:sz w:val="28"/>
          <w:szCs w:val="28"/>
        </w:rPr>
        <w:t xml:space="preserve"> 7. Антикоррупционная экспертиза проектов  муниципальных нормативных правовых актов  проводится  в течение 5 рабочих дней со дня поступления исполнителю.</w:t>
      </w:r>
    </w:p>
    <w:p w:rsidR="00DD02D8" w:rsidRDefault="00DD02D8" w:rsidP="00DD02D8">
      <w:pPr>
        <w:widowControl/>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8.  При выявлении в проекте муниципального нормативного правового акта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исполнитель отражает выявленные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в заключении по результатам проведения антикоррупционной экспертизы со ссылкой на положения </w:t>
      </w:r>
      <w:hyperlink r:id="rId9" w:history="1">
        <w:r>
          <w:rPr>
            <w:rStyle w:val="a3"/>
            <w:rFonts w:ascii="Times New Roman" w:hAnsi="Times New Roman" w:cs="Times New Roman"/>
            <w:color w:val="000000"/>
            <w:sz w:val="28"/>
            <w:szCs w:val="28"/>
            <w:u w:val="none"/>
          </w:rPr>
          <w:t>Методики</w:t>
        </w:r>
      </w:hyperlink>
      <w:r>
        <w:rPr>
          <w:rFonts w:ascii="Times New Roman" w:hAnsi="Times New Roman" w:cs="Times New Roman"/>
          <w:sz w:val="28"/>
          <w:szCs w:val="28"/>
        </w:rPr>
        <w:t>.</w:t>
      </w:r>
    </w:p>
    <w:p w:rsidR="00DD02D8" w:rsidRDefault="00DD02D8" w:rsidP="00DD02D8">
      <w:pPr>
        <w:widowControl/>
        <w:ind w:firstLine="851"/>
        <w:rPr>
          <w:rFonts w:ascii="Times New Roman" w:hAnsi="Times New Roman" w:cs="Times New Roman"/>
          <w:sz w:val="28"/>
          <w:szCs w:val="28"/>
        </w:rPr>
      </w:pPr>
      <w:r>
        <w:rPr>
          <w:rFonts w:ascii="Times New Roman" w:hAnsi="Times New Roman" w:cs="Times New Roman"/>
          <w:sz w:val="28"/>
          <w:szCs w:val="28"/>
        </w:rPr>
        <w:t xml:space="preserve">9. Отсутствие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в проекте  муниципального нормативного правового акта подтверждается согласованием проекта правового акта исполнителем.</w:t>
      </w:r>
    </w:p>
    <w:p w:rsidR="00DD02D8" w:rsidRDefault="00DD02D8" w:rsidP="00DD02D8">
      <w:pPr>
        <w:widowControl/>
        <w:ind w:firstLine="0"/>
        <w:jc w:val="center"/>
        <w:rPr>
          <w:rFonts w:ascii="Times New Roman" w:hAnsi="Times New Roman" w:cs="Times New Roman"/>
          <w:sz w:val="28"/>
          <w:szCs w:val="28"/>
        </w:rPr>
      </w:pPr>
    </w:p>
    <w:p w:rsidR="00DD02D8" w:rsidRDefault="00DD02D8" w:rsidP="00DD02D8">
      <w:pPr>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III. Обеспечение проведения </w:t>
      </w:r>
      <w:proofErr w:type="gramStart"/>
      <w:r>
        <w:rPr>
          <w:rFonts w:ascii="Times New Roman" w:hAnsi="Times New Roman" w:cs="Times New Roman"/>
          <w:sz w:val="28"/>
          <w:szCs w:val="28"/>
        </w:rPr>
        <w:t>независимой</w:t>
      </w:r>
      <w:proofErr w:type="gramEnd"/>
      <w:r>
        <w:rPr>
          <w:rFonts w:ascii="Times New Roman" w:hAnsi="Times New Roman" w:cs="Times New Roman"/>
          <w:sz w:val="28"/>
          <w:szCs w:val="28"/>
        </w:rPr>
        <w:t xml:space="preserve"> антикоррупционной</w:t>
      </w:r>
    </w:p>
    <w:p w:rsidR="00DD02D8" w:rsidRDefault="00DD02D8" w:rsidP="00DD02D8">
      <w:pPr>
        <w:widowControl/>
        <w:ind w:firstLine="0"/>
        <w:jc w:val="center"/>
        <w:rPr>
          <w:rFonts w:ascii="Times New Roman" w:hAnsi="Times New Roman" w:cs="Times New Roman"/>
          <w:sz w:val="28"/>
          <w:szCs w:val="28"/>
        </w:rPr>
      </w:pPr>
      <w:r>
        <w:rPr>
          <w:rFonts w:ascii="Times New Roman" w:hAnsi="Times New Roman" w:cs="Times New Roman"/>
          <w:sz w:val="28"/>
          <w:szCs w:val="28"/>
        </w:rPr>
        <w:t>экспертизы проектов муниципальных нормативных правовых актов</w:t>
      </w:r>
    </w:p>
    <w:p w:rsidR="00DD02D8" w:rsidRDefault="00DD02D8" w:rsidP="00DD02D8">
      <w:pPr>
        <w:widowControl/>
        <w:ind w:firstLine="0"/>
        <w:jc w:val="center"/>
        <w:rPr>
          <w:rFonts w:ascii="Times New Roman" w:hAnsi="Times New Roman" w:cs="Times New Roman"/>
          <w:sz w:val="28"/>
          <w:szCs w:val="28"/>
        </w:rPr>
      </w:pP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В целях обеспечения возможности проведения независимой антикоррупционной экспертизы муниципальных нормативных правовых  актов специалисты, ответственные за подготовку проектов муниципальных правовых актов обеспечивают представление указанных проектов правовых актов для их размещения на официальном сайте Совета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roofErr w:type="gramEnd"/>
    </w:p>
    <w:p w:rsidR="00DD02D8" w:rsidRDefault="00DD02D8" w:rsidP="00DD02D8">
      <w:pPr>
        <w:widowControl/>
        <w:ind w:firstLine="540"/>
        <w:rPr>
          <w:rFonts w:ascii="Times New Roman" w:hAnsi="Times New Roman" w:cs="Times New Roman"/>
          <w:sz w:val="28"/>
          <w:szCs w:val="28"/>
        </w:rPr>
      </w:pPr>
    </w:p>
    <w:p w:rsidR="00DD02D8" w:rsidRDefault="00DD02D8" w:rsidP="00DD02D8">
      <w:pPr>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IV. Порядок проведения антикоррупционной экспертизы</w:t>
      </w:r>
    </w:p>
    <w:p w:rsidR="00DD02D8" w:rsidRDefault="00DD02D8" w:rsidP="00DD02D8">
      <w:pPr>
        <w:widowControl/>
        <w:ind w:firstLine="0"/>
        <w:jc w:val="center"/>
        <w:rPr>
          <w:rFonts w:ascii="Times New Roman" w:hAnsi="Times New Roman" w:cs="Times New Roman"/>
          <w:sz w:val="28"/>
          <w:szCs w:val="28"/>
        </w:rPr>
      </w:pPr>
      <w:r>
        <w:rPr>
          <w:rFonts w:ascii="Times New Roman" w:hAnsi="Times New Roman" w:cs="Times New Roman"/>
          <w:sz w:val="28"/>
          <w:szCs w:val="28"/>
        </w:rPr>
        <w:t>муниципальных нормативных правовых актов</w:t>
      </w:r>
    </w:p>
    <w:p w:rsidR="00DD02D8" w:rsidRDefault="00DD02D8" w:rsidP="00DD02D8">
      <w:pPr>
        <w:widowControl/>
        <w:ind w:firstLine="0"/>
        <w:jc w:val="center"/>
        <w:rPr>
          <w:rFonts w:ascii="Times New Roman" w:hAnsi="Times New Roman" w:cs="Times New Roman"/>
          <w:sz w:val="28"/>
          <w:szCs w:val="28"/>
        </w:rPr>
      </w:pPr>
    </w:p>
    <w:p w:rsidR="00DD02D8" w:rsidRDefault="00DD02D8" w:rsidP="00DD02D8">
      <w:pPr>
        <w:widowControl/>
        <w:ind w:firstLine="540"/>
        <w:rPr>
          <w:rFonts w:ascii="Times New Roman" w:hAnsi="Times New Roman" w:cs="Times New Roman"/>
          <w:sz w:val="28"/>
          <w:szCs w:val="28"/>
        </w:rPr>
      </w:pPr>
      <w:r>
        <w:rPr>
          <w:rFonts w:ascii="Times New Roman" w:hAnsi="Times New Roman" w:cs="Times New Roman"/>
          <w:sz w:val="28"/>
          <w:szCs w:val="28"/>
        </w:rPr>
        <w:t>12. Антикоррупционная экспертиза муниципальных нормативных правовых актов проводится при проведении правовой экспертизы муниципальных нормативных правовых актов на соответствие изменившемуся федеральному, краевому законодательству, уставу муниципального образования.</w:t>
      </w:r>
    </w:p>
    <w:p w:rsidR="00DD02D8" w:rsidRDefault="00DD02D8" w:rsidP="00DD02D8">
      <w:pPr>
        <w:widowControl/>
        <w:ind w:firstLine="540"/>
        <w:rPr>
          <w:rFonts w:ascii="Times New Roman" w:hAnsi="Times New Roman" w:cs="Times New Roman"/>
          <w:i/>
          <w:sz w:val="28"/>
          <w:szCs w:val="28"/>
        </w:rPr>
      </w:pPr>
      <w:r>
        <w:rPr>
          <w:rFonts w:ascii="Times New Roman" w:hAnsi="Times New Roman" w:cs="Times New Roman"/>
          <w:sz w:val="28"/>
          <w:szCs w:val="28"/>
        </w:rPr>
        <w:t xml:space="preserve">14. В случае выявления в тексте муниципальных нормативных правовых актов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результаты проведения антикоррупционной экспертизы  муниципальных нормативных правовых актов оформляется заключение, которое передается на рассмотрение депутатам Совета сельского поселения «</w:t>
      </w:r>
      <w:proofErr w:type="spellStart"/>
      <w:r>
        <w:rPr>
          <w:rFonts w:ascii="Times New Roman" w:hAnsi="Times New Roman" w:cs="Times New Roman"/>
          <w:sz w:val="28"/>
          <w:szCs w:val="28"/>
        </w:rPr>
        <w:t>Чиндалей</w:t>
      </w:r>
      <w:proofErr w:type="spellEnd"/>
      <w:r>
        <w:rPr>
          <w:rFonts w:ascii="Times New Roman" w:hAnsi="Times New Roman" w:cs="Times New Roman"/>
          <w:sz w:val="28"/>
          <w:szCs w:val="28"/>
        </w:rPr>
        <w:t>»</w:t>
      </w:r>
      <w:r>
        <w:rPr>
          <w:rFonts w:ascii="Times New Roman" w:hAnsi="Times New Roman" w:cs="Times New Roman"/>
          <w:i/>
          <w:sz w:val="28"/>
          <w:szCs w:val="28"/>
        </w:rPr>
        <w:t>.</w:t>
      </w:r>
    </w:p>
    <w:p w:rsidR="00DD02D8" w:rsidRDefault="00DD02D8" w:rsidP="00DD02D8">
      <w:pPr>
        <w:widowControl/>
        <w:suppressAutoHyphens/>
        <w:ind w:firstLine="709"/>
        <w:rPr>
          <w:rFonts w:ascii="Times New Roman" w:hAnsi="Times New Roman" w:cs="Times New Roman"/>
          <w:sz w:val="28"/>
          <w:szCs w:val="28"/>
        </w:rPr>
      </w:pPr>
    </w:p>
    <w:p w:rsidR="00DD02D8" w:rsidRDefault="00DD02D8" w:rsidP="00DD02D8">
      <w:pPr>
        <w:widowControl/>
        <w:suppressAutoHyphens/>
        <w:ind w:firstLine="709"/>
        <w:rPr>
          <w:rFonts w:ascii="Times New Roman" w:hAnsi="Times New Roman" w:cs="Times New Roman"/>
          <w:sz w:val="28"/>
          <w:szCs w:val="28"/>
        </w:rPr>
      </w:pPr>
    </w:p>
    <w:p w:rsidR="00DD02D8" w:rsidRDefault="00DD02D8" w:rsidP="00DD02D8">
      <w:pPr>
        <w:widowControl/>
        <w:suppressAutoHyphens/>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DD02D8" w:rsidRDefault="00DD02D8" w:rsidP="00DD02D8">
      <w:pPr>
        <w:widowControl/>
        <w:suppressAutoHyphens/>
        <w:ind w:firstLine="709"/>
        <w:rPr>
          <w:rFonts w:ascii="Times New Roman" w:hAnsi="Times New Roman" w:cs="Times New Roman"/>
          <w:sz w:val="28"/>
          <w:szCs w:val="28"/>
        </w:rPr>
      </w:pPr>
    </w:p>
    <w:p w:rsidR="00DD02D8" w:rsidRDefault="00DD02D8" w:rsidP="00DD02D8">
      <w:pPr>
        <w:widowControl/>
        <w:suppressAutoHyphens/>
        <w:ind w:firstLine="709"/>
        <w:rPr>
          <w:rFonts w:ascii="Times New Roman" w:hAnsi="Times New Roman" w:cs="Times New Roman"/>
          <w:sz w:val="28"/>
          <w:szCs w:val="28"/>
        </w:rPr>
      </w:pPr>
      <w:r>
        <w:rPr>
          <w:rFonts w:ascii="Times New Roman" w:hAnsi="Times New Roman" w:cs="Times New Roman"/>
          <w:sz w:val="28"/>
          <w:szCs w:val="28"/>
        </w:rPr>
        <w:t>* указать один из приемлемых вариантов:</w:t>
      </w:r>
    </w:p>
    <w:p w:rsidR="00DD02D8" w:rsidRDefault="00DD02D8" w:rsidP="00DD02D8">
      <w:pPr>
        <w:widowControl/>
        <w:suppressAutoHyphens/>
        <w:ind w:firstLine="709"/>
        <w:rPr>
          <w:rFonts w:ascii="Times New Roman" w:hAnsi="Times New Roman" w:cs="Times New Roman"/>
          <w:sz w:val="28"/>
          <w:szCs w:val="28"/>
        </w:rPr>
      </w:pPr>
      <w:r>
        <w:rPr>
          <w:rFonts w:ascii="Times New Roman" w:hAnsi="Times New Roman" w:cs="Times New Roman"/>
          <w:sz w:val="28"/>
          <w:szCs w:val="28"/>
        </w:rPr>
        <w:t>- специалист аппарата представительного органа;</w:t>
      </w:r>
    </w:p>
    <w:p w:rsidR="00DD02D8" w:rsidRDefault="00DD02D8" w:rsidP="00DD02D8">
      <w:pPr>
        <w:widowControl/>
        <w:suppressAutoHyphens/>
        <w:ind w:firstLine="709"/>
        <w:rPr>
          <w:rFonts w:ascii="Times New Roman" w:hAnsi="Times New Roman" w:cs="Times New Roman"/>
          <w:sz w:val="28"/>
          <w:szCs w:val="28"/>
        </w:rPr>
      </w:pPr>
      <w:r>
        <w:rPr>
          <w:rFonts w:ascii="Times New Roman" w:hAnsi="Times New Roman" w:cs="Times New Roman"/>
          <w:sz w:val="28"/>
          <w:szCs w:val="28"/>
        </w:rPr>
        <w:t xml:space="preserve"> - председатель представительного органа,  (в случае осуществления им своей деятельности на постоянной основе и в случае отсутствия в представительном органе специалиста, осуществляющего организацию его работы);</w:t>
      </w:r>
    </w:p>
    <w:p w:rsidR="00DD02D8" w:rsidRDefault="00DD02D8" w:rsidP="00DD02D8">
      <w:pPr>
        <w:widowControl/>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лицо, осуществляющее проведение антикоррупционной экспертизы на условиях гражданско-правового договора (в случае отсутствия в представительном органе специалиста, осуществляющего организацию его работы и осуществления деятельности председателя представительного органа на непостоянной основе) </w:t>
      </w:r>
    </w:p>
    <w:p w:rsidR="00010B55" w:rsidRDefault="00010B55">
      <w:bookmarkStart w:id="1" w:name="_GoBack"/>
      <w:bookmarkEnd w:id="1"/>
    </w:p>
    <w:sectPr w:rsidR="00010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D8"/>
    <w:rsid w:val="00010B55"/>
    <w:rsid w:val="00DD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D8"/>
    <w:pPr>
      <w:widowControl w:val="0"/>
      <w:autoSpaceDE w:val="0"/>
      <w:autoSpaceDN w:val="0"/>
      <w:adjustRightInd w:val="0"/>
      <w:spacing w:after="0" w:line="240" w:lineRule="auto"/>
      <w:ind w:firstLine="720"/>
      <w:jc w:val="both"/>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02D8"/>
    <w:rPr>
      <w:color w:val="0000FF" w:themeColor="hyperlink"/>
      <w:u w:val="single"/>
    </w:rPr>
  </w:style>
  <w:style w:type="paragraph" w:customStyle="1" w:styleId="ConsNormal">
    <w:name w:val="ConsNormal"/>
    <w:rsid w:val="00DD02D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Title">
    <w:name w:val="ConsPlusTitle"/>
    <w:rsid w:val="00DD02D8"/>
    <w:pPr>
      <w:autoSpaceDE w:val="0"/>
      <w:autoSpaceDN w:val="0"/>
      <w:adjustRightInd w:val="0"/>
      <w:spacing w:after="0" w:line="240" w:lineRule="auto"/>
    </w:pPr>
    <w:rPr>
      <w:rFonts w:ascii="Times New Roman" w:eastAsia="Calibri"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D8"/>
    <w:pPr>
      <w:widowControl w:val="0"/>
      <w:autoSpaceDE w:val="0"/>
      <w:autoSpaceDN w:val="0"/>
      <w:adjustRightInd w:val="0"/>
      <w:spacing w:after="0" w:line="240" w:lineRule="auto"/>
      <w:ind w:firstLine="720"/>
      <w:jc w:val="both"/>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02D8"/>
    <w:rPr>
      <w:color w:val="0000FF" w:themeColor="hyperlink"/>
      <w:u w:val="single"/>
    </w:rPr>
  </w:style>
  <w:style w:type="paragraph" w:customStyle="1" w:styleId="ConsNormal">
    <w:name w:val="ConsNormal"/>
    <w:rsid w:val="00DD02D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Title">
    <w:name w:val="ConsPlusTitle"/>
    <w:rsid w:val="00DD02D8"/>
    <w:pPr>
      <w:autoSpaceDE w:val="0"/>
      <w:autoSpaceDN w:val="0"/>
      <w:adjustRightInd w:val="0"/>
      <w:spacing w:after="0" w:line="240" w:lineRule="auto"/>
    </w:pPr>
    <w:rPr>
      <w:rFonts w:ascii="Times New Roman" w:eastAsia="Calibri"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2A54E3EB0332C7B5878E1269DC717B40F8DBF09635126B74AEA3C13508674CBA589BB1973F4124D8L" TargetMode="External"/><Relationship Id="rId3" Type="http://schemas.openxmlformats.org/officeDocument/2006/relationships/settings" Target="settings.xml"/><Relationship Id="rId7" Type="http://schemas.openxmlformats.org/officeDocument/2006/relationships/hyperlink" Target="file:///C:\Users\dw\Downloads\&#1101;&#1083;&#1077;&#1082;&#1090;&#1088;&#1086;&#1085;&#1085;&#1099;&#1081;%20&#1074;&#1072;&#1088;&#1080;&#1072;&#1085;&#109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B2A54E3EB0332C7B5878E1269DC717B40F8DBF09635126B74AEA3C13508674CBA589BB1973F4224DCL" TargetMode="External"/><Relationship Id="rId11" Type="http://schemas.openxmlformats.org/officeDocument/2006/relationships/theme" Target="theme/theme1.xml"/><Relationship Id="rId5" Type="http://schemas.openxmlformats.org/officeDocument/2006/relationships/hyperlink" Target="consultantplus://offline/ref=6B2A54E3EB0332C7B5878E1269DC717B48F2D9F89E364F617CF7AFC33207385BBD1197B0973F434D26D3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B2A54E3EB0332C7B5878E1269DC717B40F8DBF09635126B74AEA3C13508674CBA589BB1973F4124D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2018-08-08T08:03:00Z</dcterms:created>
  <dcterms:modified xsi:type="dcterms:W3CDTF">2018-08-08T08:04:00Z</dcterms:modified>
</cp:coreProperties>
</file>