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E5" w:rsidRPr="00310480" w:rsidRDefault="00F30CE5" w:rsidP="00F30CE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>РОССИЙСКАЯ ФЕДЕРАЦИЯ</w:t>
      </w:r>
    </w:p>
    <w:p w:rsidR="00F30CE5" w:rsidRPr="00310480" w:rsidRDefault="00F30CE5" w:rsidP="00F30CE5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Совет сельского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 </w:t>
      </w:r>
    </w:p>
    <w:p w:rsidR="00F30CE5" w:rsidRDefault="00F30CE5" w:rsidP="00F30CE5">
      <w:pPr>
        <w:rPr>
          <w:sz w:val="28"/>
          <w:szCs w:val="28"/>
        </w:rPr>
      </w:pPr>
    </w:p>
    <w:p w:rsidR="00F30CE5" w:rsidRPr="00091815" w:rsidRDefault="00F30CE5" w:rsidP="00F30CE5">
      <w:pPr>
        <w:jc w:val="center"/>
        <w:rPr>
          <w:b/>
          <w:sz w:val="28"/>
          <w:szCs w:val="28"/>
        </w:rPr>
      </w:pPr>
      <w:r w:rsidRPr="00091815">
        <w:rPr>
          <w:b/>
          <w:sz w:val="28"/>
          <w:szCs w:val="28"/>
        </w:rPr>
        <w:t>Решение</w:t>
      </w:r>
    </w:p>
    <w:p w:rsidR="00F30CE5" w:rsidRDefault="00F30CE5" w:rsidP="00F30CE5">
      <w:pPr>
        <w:rPr>
          <w:sz w:val="28"/>
          <w:szCs w:val="28"/>
        </w:rPr>
      </w:pPr>
    </w:p>
    <w:p w:rsidR="00F30CE5" w:rsidRPr="00D42983" w:rsidRDefault="00F30CE5" w:rsidP="00F30CE5">
      <w:pPr>
        <w:rPr>
          <w:sz w:val="28"/>
          <w:szCs w:val="28"/>
        </w:rPr>
      </w:pPr>
      <w:r w:rsidRPr="002C1E19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Pr="002C1E1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 xml:space="preserve">г                                                                              № </w:t>
      </w:r>
      <w:r w:rsidRPr="002C1E19">
        <w:rPr>
          <w:sz w:val="28"/>
          <w:szCs w:val="28"/>
        </w:rPr>
        <w:t>69</w:t>
      </w:r>
      <w:r>
        <w:rPr>
          <w:sz w:val="28"/>
          <w:szCs w:val="28"/>
        </w:rPr>
        <w:t>а</w:t>
      </w:r>
    </w:p>
    <w:p w:rsidR="00F30CE5" w:rsidRDefault="00F30CE5" w:rsidP="00F30C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CE5" w:rsidRDefault="00F30CE5" w:rsidP="00F30C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F30CE5" w:rsidRDefault="00F30CE5" w:rsidP="00F30CE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«Чиндалей»</w:t>
      </w:r>
    </w:p>
    <w:p w:rsidR="00F30CE5" w:rsidRDefault="00F30CE5" w:rsidP="00F30CE5">
      <w:pPr>
        <w:tabs>
          <w:tab w:val="left" w:pos="8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 «Чиндалей»</w:t>
      </w:r>
    </w:p>
    <w:p w:rsidR="00F30CE5" w:rsidRPr="00AB3A37" w:rsidRDefault="00F30CE5" w:rsidP="00F30C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 xml:space="preserve"> год от 2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Pr="00AB3A37">
        <w:rPr>
          <w:sz w:val="28"/>
          <w:szCs w:val="28"/>
        </w:rPr>
        <w:t>1</w:t>
      </w:r>
      <w:r>
        <w:rPr>
          <w:sz w:val="28"/>
          <w:szCs w:val="28"/>
        </w:rPr>
        <w:t xml:space="preserve">г. №  </w:t>
      </w:r>
      <w:r w:rsidRPr="00AB3A37">
        <w:rPr>
          <w:sz w:val="28"/>
          <w:szCs w:val="28"/>
        </w:rPr>
        <w:t>38</w:t>
      </w:r>
    </w:p>
    <w:p w:rsidR="00F30CE5" w:rsidRPr="00FB3073" w:rsidRDefault="00F30CE5" w:rsidP="00F30CE5">
      <w:pPr>
        <w:rPr>
          <w:sz w:val="28"/>
          <w:szCs w:val="28"/>
        </w:rPr>
      </w:pPr>
    </w:p>
    <w:p w:rsidR="00F30CE5" w:rsidRDefault="00F30CE5" w:rsidP="00F30CE5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 информацию главного бухгалтера Цыдендамбаевой Ц. о передвижении денежных средства  Совет сельского поселения «Чиндалей» РЕШИЛ:</w:t>
      </w:r>
    </w:p>
    <w:p w:rsidR="00F30CE5" w:rsidRDefault="00F30CE5" w:rsidP="00F30CE5">
      <w:pPr>
        <w:rPr>
          <w:sz w:val="28"/>
          <w:szCs w:val="28"/>
        </w:rPr>
      </w:pPr>
    </w:p>
    <w:p w:rsidR="00F30CE5" w:rsidRDefault="00F30CE5" w:rsidP="00F30C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1.Рекомендовать передвижение денежных средств в сумме </w:t>
      </w:r>
      <w:r w:rsidRPr="007A1820">
        <w:rPr>
          <w:sz w:val="28"/>
          <w:szCs w:val="28"/>
        </w:rPr>
        <w:t>79191.21</w:t>
      </w:r>
      <w:r>
        <w:rPr>
          <w:sz w:val="28"/>
          <w:szCs w:val="28"/>
        </w:rPr>
        <w:t xml:space="preserve"> (семьдесят девять тысяч сто девяноста один) рубль 21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 статьи расходов на статьи расходов :</w:t>
      </w:r>
    </w:p>
    <w:p w:rsidR="00F30CE5" w:rsidRPr="00BF3FC9" w:rsidRDefault="00F30CE5" w:rsidP="00F30CE5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1940"/>
        <w:gridCol w:w="1300"/>
        <w:gridCol w:w="1620"/>
        <w:gridCol w:w="1782"/>
      </w:tblGrid>
      <w:tr w:rsidR="00F30CE5" w:rsidRPr="00615178" w:rsidTr="003F1A6E">
        <w:tc>
          <w:tcPr>
            <w:tcW w:w="1188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</w:t>
            </w:r>
          </w:p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дел</w:t>
            </w:r>
          </w:p>
        </w:tc>
        <w:tc>
          <w:tcPr>
            <w:tcW w:w="126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Под</w:t>
            </w:r>
          </w:p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раздел</w:t>
            </w:r>
          </w:p>
          <w:p w:rsidR="00F30CE5" w:rsidRPr="00615178" w:rsidRDefault="00F30CE5" w:rsidP="003F1A6E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Целевая</w:t>
            </w:r>
          </w:p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Статья</w:t>
            </w:r>
          </w:p>
        </w:tc>
        <w:tc>
          <w:tcPr>
            <w:tcW w:w="130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Вид</w:t>
            </w:r>
          </w:p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расходов</w:t>
            </w:r>
          </w:p>
        </w:tc>
        <w:tc>
          <w:tcPr>
            <w:tcW w:w="162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ЭКР</w:t>
            </w:r>
          </w:p>
        </w:tc>
        <w:tc>
          <w:tcPr>
            <w:tcW w:w="1782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 xml:space="preserve">Сумма 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4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0020400</w:t>
            </w:r>
          </w:p>
        </w:tc>
        <w:tc>
          <w:tcPr>
            <w:tcW w:w="130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62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</w:t>
            </w:r>
          </w:p>
        </w:tc>
        <w:tc>
          <w:tcPr>
            <w:tcW w:w="1782" w:type="dxa"/>
            <w:shd w:val="clear" w:color="auto" w:fill="auto"/>
          </w:tcPr>
          <w:p w:rsidR="00F30CE5" w:rsidRPr="00C068A4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-36230.86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0939900</w:t>
            </w:r>
          </w:p>
        </w:tc>
        <w:tc>
          <w:tcPr>
            <w:tcW w:w="130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F30CE5" w:rsidRPr="000E2504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2410.86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26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0013600</w:t>
            </w:r>
          </w:p>
        </w:tc>
        <w:tc>
          <w:tcPr>
            <w:tcW w:w="130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</w:t>
            </w:r>
          </w:p>
        </w:tc>
        <w:tc>
          <w:tcPr>
            <w:tcW w:w="162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</w:tc>
        <w:tc>
          <w:tcPr>
            <w:tcW w:w="1782" w:type="dxa"/>
            <w:shd w:val="clear" w:color="auto" w:fill="auto"/>
          </w:tcPr>
          <w:p w:rsidR="00F30CE5" w:rsidRPr="00C068A4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546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26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0013600</w:t>
            </w:r>
          </w:p>
        </w:tc>
        <w:tc>
          <w:tcPr>
            <w:tcW w:w="130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</w:t>
            </w:r>
          </w:p>
        </w:tc>
        <w:tc>
          <w:tcPr>
            <w:tcW w:w="162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</w:t>
            </w:r>
          </w:p>
        </w:tc>
        <w:tc>
          <w:tcPr>
            <w:tcW w:w="1782" w:type="dxa"/>
            <w:shd w:val="clear" w:color="auto" w:fill="auto"/>
          </w:tcPr>
          <w:p w:rsidR="00F30CE5" w:rsidRPr="00C068A4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-546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26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6000400</w:t>
            </w:r>
          </w:p>
        </w:tc>
        <w:tc>
          <w:tcPr>
            <w:tcW w:w="130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F30CE5" w:rsidRPr="00C068A4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-4500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94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4310100</w:t>
            </w:r>
          </w:p>
        </w:tc>
        <w:tc>
          <w:tcPr>
            <w:tcW w:w="130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62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</w:tc>
        <w:tc>
          <w:tcPr>
            <w:tcW w:w="1782" w:type="dxa"/>
            <w:shd w:val="clear" w:color="auto" w:fill="auto"/>
          </w:tcPr>
          <w:p w:rsidR="00F30CE5" w:rsidRPr="00C068A4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-10000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94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130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321</w:t>
            </w:r>
          </w:p>
        </w:tc>
        <w:tc>
          <w:tcPr>
            <w:tcW w:w="162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263</w:t>
            </w:r>
          </w:p>
        </w:tc>
        <w:tc>
          <w:tcPr>
            <w:tcW w:w="1782" w:type="dxa"/>
            <w:shd w:val="clear" w:color="auto" w:fill="auto"/>
          </w:tcPr>
          <w:p w:rsidR="00F30CE5" w:rsidRPr="000E2504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-10000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7952002</w:t>
            </w:r>
          </w:p>
        </w:tc>
        <w:tc>
          <w:tcPr>
            <w:tcW w:w="130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322</w:t>
            </w:r>
          </w:p>
        </w:tc>
        <w:tc>
          <w:tcPr>
            <w:tcW w:w="162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</w:t>
            </w:r>
          </w:p>
        </w:tc>
        <w:tc>
          <w:tcPr>
            <w:tcW w:w="1782" w:type="dxa"/>
            <w:shd w:val="clear" w:color="auto" w:fill="auto"/>
          </w:tcPr>
          <w:p w:rsidR="00F30CE5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58320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</w:tc>
        <w:tc>
          <w:tcPr>
            <w:tcW w:w="1782" w:type="dxa"/>
            <w:shd w:val="clear" w:color="auto" w:fill="auto"/>
          </w:tcPr>
          <w:p w:rsidR="00F30CE5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-6300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F30CE5" w:rsidRPr="00615178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F30CE5" w:rsidRPr="000E2504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</w:t>
            </w:r>
          </w:p>
        </w:tc>
        <w:tc>
          <w:tcPr>
            <w:tcW w:w="1782" w:type="dxa"/>
            <w:shd w:val="clear" w:color="auto" w:fill="auto"/>
          </w:tcPr>
          <w:p w:rsidR="00F30CE5" w:rsidRPr="00C068A4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-8529.35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223</w:t>
            </w:r>
          </w:p>
        </w:tc>
        <w:tc>
          <w:tcPr>
            <w:tcW w:w="1782" w:type="dxa"/>
            <w:shd w:val="clear" w:color="auto" w:fill="auto"/>
          </w:tcPr>
          <w:p w:rsidR="00F30CE5" w:rsidRPr="00C068A4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8529.35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</w:t>
            </w:r>
          </w:p>
        </w:tc>
        <w:tc>
          <w:tcPr>
            <w:tcW w:w="1782" w:type="dxa"/>
            <w:shd w:val="clear" w:color="auto" w:fill="auto"/>
          </w:tcPr>
          <w:p w:rsidR="00F30CE5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8685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F30CE5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-3085</w:t>
            </w:r>
          </w:p>
        </w:tc>
      </w:tr>
      <w:tr w:rsidR="00F30CE5" w:rsidRPr="00615178" w:rsidTr="003F1A6E">
        <w:tc>
          <w:tcPr>
            <w:tcW w:w="1188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F30CE5" w:rsidRDefault="00F30CE5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F30CE5" w:rsidRDefault="00F30CE5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</w:t>
            </w:r>
          </w:p>
        </w:tc>
      </w:tr>
    </w:tbl>
    <w:p w:rsidR="00F30CE5" w:rsidRDefault="00F30CE5" w:rsidP="00F30CE5">
      <w:pPr>
        <w:rPr>
          <w:sz w:val="28"/>
          <w:szCs w:val="28"/>
          <w:lang w:val="en-US"/>
        </w:rPr>
      </w:pPr>
    </w:p>
    <w:p w:rsidR="00F30CE5" w:rsidRDefault="00F30CE5" w:rsidP="00F30CE5">
      <w:pPr>
        <w:rPr>
          <w:sz w:val="28"/>
          <w:szCs w:val="28"/>
        </w:rPr>
      </w:pPr>
      <w:r>
        <w:rPr>
          <w:sz w:val="28"/>
          <w:szCs w:val="28"/>
        </w:rPr>
        <w:t>2. Настоящее  решение вступает в силу после подписания и обнародования.</w:t>
      </w:r>
    </w:p>
    <w:p w:rsidR="00F30CE5" w:rsidRDefault="00F30CE5" w:rsidP="00F30CE5">
      <w:pPr>
        <w:rPr>
          <w:sz w:val="28"/>
          <w:szCs w:val="28"/>
        </w:rPr>
      </w:pPr>
    </w:p>
    <w:p w:rsidR="00F30CE5" w:rsidRDefault="00F30CE5" w:rsidP="00F30CE5">
      <w:pPr>
        <w:rPr>
          <w:sz w:val="28"/>
          <w:szCs w:val="28"/>
        </w:rPr>
      </w:pPr>
    </w:p>
    <w:p w:rsidR="009A22F7" w:rsidRDefault="009A22F7" w:rsidP="00F30CE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0CE5" w:rsidRDefault="009A22F7" w:rsidP="00F30CE5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«Чиндалей»                                      </w:t>
      </w:r>
      <w:proofErr w:type="spellStart"/>
      <w:r>
        <w:rPr>
          <w:sz w:val="28"/>
          <w:szCs w:val="28"/>
        </w:rPr>
        <w:t>Б.М.Жигжитжапов</w:t>
      </w:r>
      <w:proofErr w:type="spellEnd"/>
    </w:p>
    <w:p w:rsidR="00F30CE5" w:rsidRPr="00344D73" w:rsidRDefault="00F30CE5" w:rsidP="00F30CE5">
      <w:pPr>
        <w:ind w:left="-540"/>
        <w:rPr>
          <w:sz w:val="28"/>
          <w:szCs w:val="28"/>
        </w:rPr>
      </w:pPr>
    </w:p>
    <w:p w:rsidR="00575986" w:rsidRDefault="00575986"/>
    <w:sectPr w:rsidR="00575986" w:rsidSect="00B13EA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0CE5"/>
    <w:rsid w:val="00575986"/>
    <w:rsid w:val="009A22F7"/>
    <w:rsid w:val="00CA5524"/>
    <w:rsid w:val="00F3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2013-04-07T19:43:00Z</dcterms:created>
  <dcterms:modified xsi:type="dcterms:W3CDTF">2013-05-17T10:01:00Z</dcterms:modified>
</cp:coreProperties>
</file>