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43FDD"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«</w:t>
      </w:r>
      <w:proofErr w:type="spellStart"/>
      <w:r w:rsidRPr="00C43FDD">
        <w:rPr>
          <w:rFonts w:ascii="Times New Roman" w:eastAsia="Times New Roman" w:hAnsi="Times New Roman"/>
          <w:b/>
          <w:bCs/>
          <w:sz w:val="28"/>
          <w:szCs w:val="28"/>
        </w:rPr>
        <w:t>Чиндалей</w:t>
      </w:r>
      <w:proofErr w:type="spellEnd"/>
      <w:r w:rsidRPr="00C43FDD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FDD">
        <w:rPr>
          <w:rFonts w:ascii="Times New Roman" w:hAnsi="Times New Roman"/>
          <w:b/>
          <w:sz w:val="28"/>
          <w:szCs w:val="28"/>
        </w:rPr>
        <w:t>РЕШЕНИЕ</w:t>
      </w: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30.12.2020 года                                                                                        № 16</w:t>
      </w: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ОБ УТВЕРЖДЕНИИ ПОРЯДКА НАЗНАЧЕНИЯ, ПРОВЕДЕНИЯ И ПОЛНОМОЧИЯХ СОБРАНИЯ ГРАЖДАН В СЕЛЬСКОМ ПОСЕЛЕНИИ «ЧИНДАЛЕЙ»</w:t>
      </w:r>
    </w:p>
    <w:p w:rsidR="002A234F" w:rsidRPr="002A234F" w:rsidRDefault="002A234F" w:rsidP="002A234F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/>
          <w:bCs/>
          <w:i/>
          <w:sz w:val="28"/>
          <w:szCs w:val="28"/>
          <w:lang w:eastAsia="zh-CN"/>
        </w:rPr>
      </w:pPr>
      <w:r w:rsidRPr="002A234F">
        <w:rPr>
          <w:rFonts w:ascii="Times New Roman" w:eastAsia="SimSun" w:hAnsi="Times New Roman"/>
          <w:bCs/>
          <w:i/>
          <w:sz w:val="28"/>
          <w:szCs w:val="28"/>
          <w:lang w:eastAsia="zh-CN"/>
        </w:rPr>
        <w:t>(в ред</w:t>
      </w:r>
      <w:r>
        <w:rPr>
          <w:rFonts w:ascii="Times New Roman" w:eastAsia="SimSun" w:hAnsi="Times New Roman"/>
          <w:bCs/>
          <w:i/>
          <w:sz w:val="28"/>
          <w:szCs w:val="28"/>
          <w:lang w:eastAsia="zh-CN"/>
        </w:rPr>
        <w:t xml:space="preserve">акции решения от 25.06.2021г. </w:t>
      </w:r>
      <w:bookmarkStart w:id="0" w:name="_GoBack"/>
      <w:bookmarkEnd w:id="0"/>
      <w:r>
        <w:rPr>
          <w:rFonts w:ascii="Times New Roman" w:eastAsia="SimSun" w:hAnsi="Times New Roman"/>
          <w:bCs/>
          <w:i/>
          <w:sz w:val="28"/>
          <w:szCs w:val="28"/>
          <w:lang w:eastAsia="zh-CN"/>
        </w:rPr>
        <w:t>№ 36</w:t>
      </w:r>
      <w:r w:rsidRPr="002A234F">
        <w:rPr>
          <w:rFonts w:ascii="Times New Roman" w:eastAsia="SimSun" w:hAnsi="Times New Roman"/>
          <w:bCs/>
          <w:i/>
          <w:sz w:val="28"/>
          <w:szCs w:val="28"/>
          <w:lang w:eastAsia="zh-CN"/>
        </w:rPr>
        <w:t>)</w:t>
      </w:r>
    </w:p>
    <w:p w:rsidR="007C2D44" w:rsidRPr="00C43FDD" w:rsidRDefault="007C2D44" w:rsidP="002A23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В соответствии со статьей 29 Федерального закона от 6 октября 2003 года № 131 «Об общих принципах организации местного самоуправления в Российской Федерации», статьей 21 Устава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FDD">
        <w:rPr>
          <w:rFonts w:ascii="Times New Roman" w:hAnsi="Times New Roman"/>
          <w:b/>
          <w:sz w:val="28"/>
          <w:szCs w:val="28"/>
        </w:rPr>
        <w:t>РЕШИЛ:</w:t>
      </w: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1. Утвердить П</w:t>
      </w:r>
      <w:r w:rsidRPr="00C43FDD">
        <w:rPr>
          <w:rFonts w:ascii="Times New Roman" w:hAnsi="Times New Roman"/>
          <w:bCs/>
          <w:sz w:val="28"/>
          <w:szCs w:val="28"/>
        </w:rPr>
        <w:t xml:space="preserve">орядок назначения, проведения и </w:t>
      </w:r>
      <w:proofErr w:type="gramStart"/>
      <w:r w:rsidRPr="00C43FDD">
        <w:rPr>
          <w:rFonts w:ascii="Times New Roman" w:hAnsi="Times New Roman"/>
          <w:bCs/>
          <w:sz w:val="28"/>
          <w:szCs w:val="28"/>
        </w:rPr>
        <w:t>полномочиях</w:t>
      </w:r>
      <w:proofErr w:type="gramEnd"/>
      <w:r w:rsidRPr="00C43FDD">
        <w:rPr>
          <w:rFonts w:ascii="Times New Roman" w:hAnsi="Times New Roman"/>
          <w:bCs/>
          <w:sz w:val="28"/>
          <w:szCs w:val="28"/>
        </w:rPr>
        <w:t xml:space="preserve"> собрания граждан </w:t>
      </w:r>
      <w:r w:rsidRPr="00C43FDD">
        <w:rPr>
          <w:rFonts w:ascii="Times New Roman" w:hAnsi="Times New Roman"/>
          <w:sz w:val="28"/>
          <w:szCs w:val="28"/>
        </w:rPr>
        <w:t>в сельском поселении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 согласно приложению.</w:t>
      </w: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официального опубликования (обнародования).</w:t>
      </w: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разместить на официальном сайте администрации 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», обнародовать на стенде администрации 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Б.И.Цыденов</w:t>
      </w:r>
      <w:proofErr w:type="spellEnd"/>
    </w:p>
    <w:p w:rsidR="007C2D44" w:rsidRPr="00C43FDD" w:rsidRDefault="007C2D44" w:rsidP="007C2D44">
      <w:pP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43FDD">
        <w:rPr>
          <w:rFonts w:ascii="Times New Roman" w:hAnsi="Times New Roman"/>
          <w:sz w:val="28"/>
          <w:szCs w:val="28"/>
          <w:vertAlign w:val="subscript"/>
        </w:rPr>
        <w:br w:type="page"/>
      </w:r>
    </w:p>
    <w:p w:rsidR="007C2D44" w:rsidRPr="00C43FDD" w:rsidRDefault="007C2D44" w:rsidP="007C2D44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C43FD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7C2D44" w:rsidRPr="00C43FDD" w:rsidRDefault="007C2D44" w:rsidP="007C2D44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к решению Совета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</w:p>
    <w:p w:rsidR="007C2D44" w:rsidRPr="00C43FDD" w:rsidRDefault="007C2D44" w:rsidP="007C2D4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декабря 2020 года № 16</w:t>
      </w: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НАЗНАЧЕНИЯ, ПРОВЕДЕНИЯ И ПОЛНОМОЧИЯ СОБРАНИЯ ГРАЖДАН В СЕЛЬСКОМ ПОСЕЛЕНИИ «ЧИНДАЛЕЙ»</w:t>
      </w:r>
    </w:p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2D44" w:rsidRPr="00C43FDD" w:rsidRDefault="007C2D44" w:rsidP="007C2D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1. Настоящий Порядок, в соответствии со статьей 29 Федерального закона от 06 октября 2003 года № 131-ФЗ «Об общих принципах организации местного самоуправления в Российской Федерации», статьей 21 Устава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», регулирует порядок назначения и проведения собраний граждан, проживающих в сельском поселении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 (далее – муниципальное образование), по месту жительства.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r w:rsidRPr="00C43FDD">
        <w:rPr>
          <w:rFonts w:ascii="Times New Roman" w:hAnsi="Times New Roman"/>
          <w:sz w:val="28"/>
          <w:szCs w:val="28"/>
        </w:rPr>
        <w:t xml:space="preserve">2. Собрание граждан (далее – собрание) является формой непосредственного участия поселения в осуществлении местного самоуправления </w:t>
      </w:r>
      <w:proofErr w:type="gramStart"/>
      <w:r w:rsidRPr="00C43FDD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43FDD">
        <w:rPr>
          <w:rFonts w:ascii="Times New Roman" w:hAnsi="Times New Roman"/>
          <w:sz w:val="28"/>
          <w:szCs w:val="28"/>
        </w:rPr>
        <w:t xml:space="preserve"> муниципального образования (территории улиц, дворов и другие территории).</w:t>
      </w:r>
    </w:p>
    <w:bookmarkEnd w:id="1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3. Собрание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C43FDD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43FDD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4. Собрание проводится </w:t>
      </w:r>
      <w:proofErr w:type="gramStart"/>
      <w:r w:rsidRPr="00C43FDD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43FDD">
        <w:rPr>
          <w:rFonts w:ascii="Times New Roman" w:hAnsi="Times New Roman"/>
          <w:sz w:val="28"/>
          <w:szCs w:val="28"/>
        </w:rPr>
        <w:t xml:space="preserve"> муниципального образования с численностью жителей не менее 50 человек.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5. В собрании имеют право принимать участие жители, постоянно или преимущественно проживающие на территории муниципального образования, на которой проводится собрание, достигшие шестнадцатилетнего возраста.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6"/>
      <w:r w:rsidRPr="00C43FDD">
        <w:rPr>
          <w:rFonts w:ascii="Times New Roman" w:hAnsi="Times New Roman"/>
          <w:sz w:val="28"/>
          <w:szCs w:val="28"/>
        </w:rPr>
        <w:t>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7"/>
      <w:bookmarkEnd w:id="2"/>
      <w:r w:rsidRPr="00C43FDD">
        <w:rPr>
          <w:rFonts w:ascii="Times New Roman" w:hAnsi="Times New Roman"/>
          <w:sz w:val="28"/>
          <w:szCs w:val="28"/>
        </w:rPr>
        <w:lastRenderedPageBreak/>
        <w:t>8. Настоящий Порядок не распространяется на собрания, проводимые в соответствии с уставами общественных объединений жилищных, садовых товариществ и кооперативов.</w:t>
      </w:r>
    </w:p>
    <w:bookmarkEnd w:id="3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2D44" w:rsidRPr="00C43FDD" w:rsidRDefault="007C2D44" w:rsidP="007C2D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Порядок организации собрания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 Собрание проводится по инициативе: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9.1. граждан, постоянно или преимущественно проживающих на территории муниципального образования, на которой проводится собрание, достигшие шестнадцатилетнего возраста.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9.2. Совета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 (далее – представительный орган муниципального образования);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9.3. Главы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 (далее – глава муниципального образования);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9.4. в иных случаях, предусмотренных уставом территориального общественного самоуправления.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10. Собрание, проводимое по инициативе представительного органа муниципального образования или главы муниципального образования, назначается соответственно, представительным органом муниципального образования или главой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11. Собрание, проводимое по инициативе населения, назначается представительным органом муниципального образования. 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Условием назначения собрания граждан по инициативе населения является сбор подписей в поддержку данной инициативы, количество которых должно составлять не менее 5 процентов от числа жителей части территории сельского поселения, на которой предполагается проведение собрания граждан, достигших шестнадцатилетнего возраста.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Вопрос о назначении собрания рассматривается представительным органом муниципального образования в соответствии с регламентом представительного органа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12. Инициатором проведения собрания от населения может быть инициативная группа жителей в количестве не менее 10 человек (далее – инициативная группа).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5"/>
      <w:r w:rsidRPr="00C43FDD">
        <w:rPr>
          <w:rFonts w:ascii="Times New Roman" w:hAnsi="Times New Roman"/>
          <w:sz w:val="28"/>
          <w:szCs w:val="28"/>
        </w:rPr>
        <w:t>13. При организации проведения собрания инициативная группа вносит предложение в представительный орган муниципального образования. В нем указываются предлагаемая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а также персональный состав инициативной группы с указанием фамилии, имени, отчества, даты рождения, места жительства и телефона каждого члена инициативной группы.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6"/>
      <w:bookmarkEnd w:id="4"/>
      <w:r w:rsidRPr="00C43FDD">
        <w:rPr>
          <w:rFonts w:ascii="Times New Roman" w:hAnsi="Times New Roman"/>
          <w:sz w:val="28"/>
          <w:szCs w:val="28"/>
        </w:rPr>
        <w:t xml:space="preserve">14. Представительный орган муниципального образования 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</w:t>
      </w:r>
      <w:r w:rsidRPr="00C43FDD">
        <w:rPr>
          <w:rFonts w:ascii="Times New Roman" w:hAnsi="Times New Roman"/>
          <w:sz w:val="28"/>
          <w:szCs w:val="28"/>
        </w:rPr>
        <w:lastRenderedPageBreak/>
        <w:t>проведения собрания по вносимому вопросу (вопросам), направить инициативной группе свои замечания, предложения или мотивированные возражения.</w:t>
      </w:r>
    </w:p>
    <w:bookmarkEnd w:id="5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По общему согласию инициативной группы и представительного органа муниципального образования сроки подготовки к проведению собрания могут быть изменены.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7"/>
      <w:r w:rsidRPr="00C43FDD">
        <w:rPr>
          <w:rFonts w:ascii="Times New Roman" w:hAnsi="Times New Roman"/>
          <w:sz w:val="28"/>
          <w:szCs w:val="28"/>
        </w:rPr>
        <w:t>15. Представительный орган муниципального образования принимает решение о назначении проведения собраний граждан при условии соблюдения инициативной группой требований, предусмотренных пунктами 3, 4 и 13 настоящего Порядка.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16. Расходы, связанные с организацией и проведением собрания, возлагаются на инициатора (</w:t>
      </w:r>
      <w:proofErr w:type="spellStart"/>
      <w:r w:rsidRPr="00C43FDD">
        <w:rPr>
          <w:rFonts w:ascii="Times New Roman" w:hAnsi="Times New Roman"/>
          <w:sz w:val="28"/>
          <w:szCs w:val="28"/>
        </w:rPr>
        <w:t>ов</w:t>
      </w:r>
      <w:proofErr w:type="spellEnd"/>
      <w:r w:rsidRPr="00C43FDD">
        <w:rPr>
          <w:rFonts w:ascii="Times New Roman" w:hAnsi="Times New Roman"/>
          <w:sz w:val="28"/>
          <w:szCs w:val="28"/>
        </w:rPr>
        <w:t>) проведения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8"/>
      <w:bookmarkEnd w:id="6"/>
      <w:r w:rsidRPr="00C43FDD">
        <w:rPr>
          <w:rFonts w:ascii="Times New Roman" w:hAnsi="Times New Roman"/>
          <w:sz w:val="28"/>
          <w:szCs w:val="28"/>
        </w:rPr>
        <w:t xml:space="preserve">17. Инициатор проведения собрания обязан не </w:t>
      </w:r>
      <w:proofErr w:type="gramStart"/>
      <w:r w:rsidRPr="00C43FDD">
        <w:rPr>
          <w:rFonts w:ascii="Times New Roman" w:hAnsi="Times New Roman"/>
          <w:sz w:val="28"/>
          <w:szCs w:val="28"/>
        </w:rPr>
        <w:t>позднее</w:t>
      </w:r>
      <w:proofErr w:type="gramEnd"/>
      <w:r w:rsidRPr="00C43FDD">
        <w:rPr>
          <w:rFonts w:ascii="Times New Roman" w:hAnsi="Times New Roman"/>
          <w:sz w:val="28"/>
          <w:szCs w:val="28"/>
        </w:rPr>
        <w:t xml:space="preserve"> чем за 10 дней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9"/>
      <w:bookmarkEnd w:id="7"/>
      <w:r w:rsidRPr="00C43FDD">
        <w:rPr>
          <w:rFonts w:ascii="Times New Roman" w:hAnsi="Times New Roman"/>
          <w:sz w:val="28"/>
          <w:szCs w:val="28"/>
        </w:rPr>
        <w:t>18.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19. На собрание граждан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8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3. Порядок проведения собрания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20. Собрание проводится вне зависимости от общего числа граждан, имеющих право на участие в собрании, и имеется помещение или место, необходимое для его проведения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21. До начала собрания представители инициатора его проведения проводят регистрацию участников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22. Собрание открывает представитель инициатора его проведения. Для проведения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23. Собрание правомочно, если в нем участвует не менее 50 процентов жителей, включенных в список участников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24. Решение собрания граждан принимается открытым голосованием и считается принятым, если за него проголосовало более половины присутствовавших на собрании граждан.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В голосовании участвуют только жители, включенные в </w:t>
      </w:r>
      <w:r w:rsidRPr="00C43FDD">
        <w:rPr>
          <w:rFonts w:ascii="Times New Roman" w:hAnsi="Times New Roman"/>
          <w:sz w:val="28"/>
          <w:szCs w:val="28"/>
        </w:rPr>
        <w:lastRenderedPageBreak/>
        <w:t>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 Секретарь собрания ведет протокол собрания, содержащий в обязательном порядке следующие сведения: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25.1. количество жителей, имеющих право участвовать в собрании;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25.2. количество жителей, зарегистрированных в качестве участников собрания;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25.3. инициатор проведения собрания;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25.4. дата, время и место проведения собрания;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25.5. состав президиума;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25.6. список участвующих в собрании представителей органов местного самоуправления и приглашенных лиц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25.7. полная формулировка рассматриваемого вопроса (вопросов);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25.8. фамилии выступивших, краткое содержание выступлений по рассматриваемому вопросу (вопросам),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25.9. принятое решение.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К протоколу прилагаются листы регистрации участников собрания с указанием фамилии, имени, отчества, места жительства, номера и серии паспорта (иного документа, удостоверяющего личность). Инициаторы проведения собрания организуют регистрацию участников собрания, и сведения о регистрации участников собрания передают секретарю собрания для приобщения к протоколу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26. Итоги собрания подлежат официальному опубликованию (обнародованию) в течение 10 дней со дня проведения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4. Заключительные положения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1"/>
      <w:r w:rsidRPr="00C43FDD">
        <w:rPr>
          <w:rFonts w:ascii="Times New Roman" w:hAnsi="Times New Roman"/>
          <w:sz w:val="28"/>
          <w:szCs w:val="28"/>
        </w:rPr>
        <w:t>27. Решения собрания не могут нарушать имущественные и иные права граждан, объединений собственников жилья и других организаций.</w:t>
      </w:r>
    </w:p>
    <w:bookmarkEnd w:id="9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лиц. Содержание решений собрания доводится до граждан, проживающих на соответствующей территории.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2"/>
      <w:r w:rsidRPr="00C43FDD">
        <w:rPr>
          <w:rFonts w:ascii="Times New Roman" w:hAnsi="Times New Roman"/>
          <w:sz w:val="28"/>
          <w:szCs w:val="28"/>
        </w:rPr>
        <w:t>28. 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3"/>
      <w:bookmarkEnd w:id="10"/>
      <w:r w:rsidRPr="00C43FDD">
        <w:rPr>
          <w:rFonts w:ascii="Times New Roman" w:hAnsi="Times New Roman"/>
          <w:sz w:val="28"/>
          <w:szCs w:val="28"/>
        </w:rPr>
        <w:lastRenderedPageBreak/>
        <w:t>29. Орган местного самоуправления вправе принять правовой или иной акт на основании обращения собрания, о чем незамедлительно сообщается председателю собрания или другому лицу, уполномоченному собранием.</w:t>
      </w:r>
    </w:p>
    <w:bookmarkEnd w:id="11"/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43FDD">
        <w:rPr>
          <w:rFonts w:ascii="Times New Roman" w:hAnsi="Times New Roman"/>
          <w:sz w:val="28"/>
        </w:rPr>
        <w:t>_______________</w:t>
      </w:r>
    </w:p>
    <w:p w:rsidR="007C2D44" w:rsidRPr="004052A3" w:rsidRDefault="007C2D44" w:rsidP="007C2D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7C2D44" w:rsidRPr="004052A3" w:rsidRDefault="007C2D44" w:rsidP="007C2D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7C2D44" w:rsidRPr="004052A3" w:rsidRDefault="007C2D44" w:rsidP="007C2D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7C2D44" w:rsidRDefault="007C2D44" w:rsidP="007C2D44"/>
    <w:p w:rsidR="007C2D44" w:rsidRDefault="007C2D44" w:rsidP="007C2D44"/>
    <w:p w:rsidR="007C2D44" w:rsidRDefault="007C2D44" w:rsidP="007C2D44"/>
    <w:p w:rsidR="007C2D44" w:rsidRDefault="007C2D44" w:rsidP="007C2D44"/>
    <w:p w:rsidR="007C2D44" w:rsidRDefault="007C2D44" w:rsidP="007C2D44"/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44"/>
    <w:rsid w:val="002A234F"/>
    <w:rsid w:val="005566C5"/>
    <w:rsid w:val="007C2D44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2021-01-03T06:58:00Z</dcterms:created>
  <dcterms:modified xsi:type="dcterms:W3CDTF">2021-07-02T02:36:00Z</dcterms:modified>
</cp:coreProperties>
</file>