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83" w:rsidRPr="00CD4AFB" w:rsidRDefault="001E6783" w:rsidP="001E678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6783" w:rsidRPr="00CD4AFB" w:rsidRDefault="001E6783" w:rsidP="001E6783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1E6783" w:rsidRPr="00CD4AFB" w:rsidRDefault="001E6783" w:rsidP="001E678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4AF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D4AFB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1E6783" w:rsidRPr="00CD4AFB" w:rsidRDefault="001E6783" w:rsidP="001E678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6783" w:rsidRPr="00CD4AFB" w:rsidRDefault="001E6783" w:rsidP="001E678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6783" w:rsidRPr="00CD4AFB" w:rsidRDefault="001E6783" w:rsidP="001E6783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апреля</w:t>
      </w:r>
      <w:r w:rsidRPr="00CD4AFB">
        <w:rPr>
          <w:rFonts w:ascii="Times New Roman" w:hAnsi="Times New Roman" w:cs="Times New Roman"/>
          <w:sz w:val="28"/>
          <w:szCs w:val="28"/>
        </w:rPr>
        <w:t xml:space="preserve"> 2019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114</w:t>
      </w:r>
    </w:p>
    <w:p w:rsidR="001E6783" w:rsidRPr="00CD4AFB" w:rsidRDefault="001E6783" w:rsidP="001E678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E6783" w:rsidRPr="00CD4AFB" w:rsidRDefault="001E6783" w:rsidP="001E678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E6783" w:rsidRPr="00CD4AFB" w:rsidRDefault="001E6783" w:rsidP="001E678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AFB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</w:t>
      </w:r>
      <w:r>
        <w:rPr>
          <w:rFonts w:ascii="Times New Roman" w:hAnsi="Times New Roman" w:cs="Times New Roman"/>
          <w:bCs/>
          <w:sz w:val="28"/>
          <w:szCs w:val="28"/>
        </w:rPr>
        <w:t>в Устав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E6783" w:rsidRPr="00CD4AFB" w:rsidRDefault="001E6783" w:rsidP="001E678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E6783" w:rsidRPr="00CD4AFB" w:rsidRDefault="001E6783" w:rsidP="001E6783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»</w:t>
      </w:r>
    </w:p>
    <w:p w:rsidR="001E6783" w:rsidRPr="00CD4AFB" w:rsidRDefault="001E6783" w:rsidP="001E6783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4AF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D4AFB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1E6783" w:rsidRPr="00CD4AFB" w:rsidRDefault="001E6783" w:rsidP="001E6783">
      <w:pPr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783" w:rsidRPr="00CD4AFB" w:rsidRDefault="001E6783" w:rsidP="001E6783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1. Внести изменения и дополнения в Устав</w:t>
      </w:r>
      <w:r w:rsidRPr="00CD4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A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», следующего содержания:</w:t>
      </w:r>
    </w:p>
    <w:p w:rsidR="001E6783" w:rsidRPr="00CD4AFB" w:rsidRDefault="001E6783" w:rsidP="001E6783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783" w:rsidRPr="00CD4AFB" w:rsidRDefault="001E6783" w:rsidP="001E67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1) Устав дополнить статьёй 19.1 следующего содержания:</w:t>
      </w:r>
    </w:p>
    <w:p w:rsidR="001E6783" w:rsidRPr="00CD4AFB" w:rsidRDefault="001E6783" w:rsidP="001E678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«Статья 19.1. Сельский староста</w:t>
      </w:r>
    </w:p>
    <w:p w:rsidR="001E6783" w:rsidRPr="00CD4AFB" w:rsidRDefault="001E6783" w:rsidP="001E678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1E6783" w:rsidRPr="00CD4AFB" w:rsidRDefault="001E6783" w:rsidP="001E678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32"/>
      <w:bookmarkEnd w:id="0"/>
      <w:r w:rsidRPr="00CD4AFB">
        <w:rPr>
          <w:rFonts w:ascii="Times New Roman" w:hAnsi="Times New Roman" w:cs="Times New Roman"/>
          <w:sz w:val="28"/>
          <w:szCs w:val="28"/>
        </w:rPr>
        <w:t xml:space="preserve">2. Сельский староста назначается Советом сельского поселения, в состав которого входит данный сельский населенный пункт, по </w:t>
      </w:r>
      <w:r w:rsidRPr="00CD4AFB">
        <w:rPr>
          <w:rFonts w:ascii="Times New Roman" w:hAnsi="Times New Roman" w:cs="Times New Roman"/>
          <w:sz w:val="28"/>
          <w:szCs w:val="28"/>
        </w:rPr>
        <w:lastRenderedPageBreak/>
        <w:t>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1E6783" w:rsidRPr="00CD4AFB" w:rsidRDefault="001E6783" w:rsidP="001E678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3. Срок полномочий сельского старосты составляет ___ лет.</w:t>
      </w:r>
    </w:p>
    <w:p w:rsidR="001E6783" w:rsidRPr="00CD4AFB" w:rsidRDefault="001E6783" w:rsidP="001E6783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CD4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AFB"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 закона № 131-ФЗ и законом Забайкальского края</w:t>
      </w:r>
      <w:proofErr w:type="gramStart"/>
      <w:r w:rsidRPr="00CD4A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6783" w:rsidRPr="00CD4AFB" w:rsidRDefault="001E6783" w:rsidP="001E678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2) пункт 1 части 6 статьи 31 Устава изложить в следующей редакции:</w:t>
      </w:r>
    </w:p>
    <w:p w:rsidR="001E6783" w:rsidRPr="00CD4AFB" w:rsidRDefault="001E6783" w:rsidP="001E67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AFB">
        <w:rPr>
          <w:rFonts w:ascii="Times New Roman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CD4AFB">
        <w:rPr>
          <w:rFonts w:ascii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D4AFB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1E6783" w:rsidRPr="00CD4AFB" w:rsidRDefault="001E6783" w:rsidP="001E678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83" w:rsidRPr="00CD4AFB" w:rsidRDefault="001E6783" w:rsidP="001E6783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3) часть 4 статьи 38 Устава изложить в следующей редакции:</w:t>
      </w:r>
    </w:p>
    <w:p w:rsidR="001E6783" w:rsidRPr="00CD4AFB" w:rsidRDefault="001E6783" w:rsidP="001E678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</w:t>
      </w:r>
      <w:r w:rsidRPr="00CD4AFB">
        <w:rPr>
          <w:rFonts w:ascii="Times New Roman" w:hAnsi="Times New Roman" w:cs="Times New Roman"/>
          <w:sz w:val="28"/>
          <w:szCs w:val="28"/>
        </w:rPr>
        <w:lastRenderedPageBreak/>
        <w:t>определённом в качестве источника официального опубликования муниципальных правовых актов сельского поселения.</w:t>
      </w:r>
    </w:p>
    <w:p w:rsidR="001E6783" w:rsidRPr="00CD4AFB" w:rsidRDefault="001E6783" w:rsidP="001E678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1E6783" w:rsidRPr="00CD4AFB" w:rsidRDefault="001E6783" w:rsidP="001E678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D4A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4AFB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1E6783" w:rsidRPr="00CD4AFB" w:rsidRDefault="001E6783" w:rsidP="001E678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D4A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4AFB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1E6783" w:rsidRPr="00CD4AFB" w:rsidRDefault="001E6783" w:rsidP="001E678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E6783" w:rsidRPr="00CD4AFB" w:rsidRDefault="001E6783" w:rsidP="001E6783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proofErr w:type="spellStart"/>
      <w:r w:rsidRPr="00CD4AFB">
        <w:rPr>
          <w:rFonts w:ascii="Times New Roman" w:hAnsi="Times New Roman" w:cs="Times New Roman"/>
          <w:sz w:val="28"/>
          <w:szCs w:val="28"/>
          <w:u w:val="single"/>
        </w:rPr>
        <w:t>чиндалей</w:t>
      </w:r>
      <w:proofErr w:type="gramStart"/>
      <w:r w:rsidRPr="00CD4AF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D4AFB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CD4A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E6783" w:rsidRPr="00CD4AFB" w:rsidRDefault="001E6783" w:rsidP="001E6783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</w:t>
      </w:r>
      <w:r>
        <w:rPr>
          <w:rFonts w:ascii="Times New Roman" w:hAnsi="Times New Roman" w:cs="Times New Roman"/>
          <w:sz w:val="28"/>
          <w:szCs w:val="28"/>
        </w:rPr>
        <w:t>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E6783" w:rsidRPr="00CD4AFB" w:rsidRDefault="001E6783" w:rsidP="001E6783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lastRenderedPageBreak/>
        <w:t>3. После государственной регистрации решение обнародовать в порядке, установленном Уставом сельского поселен</w:t>
      </w:r>
      <w:r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».</w:t>
      </w:r>
    </w:p>
    <w:p w:rsidR="001E6783" w:rsidRPr="00CD4AFB" w:rsidRDefault="001E6783" w:rsidP="001E6783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783" w:rsidRPr="00CD4AFB" w:rsidRDefault="001E6783" w:rsidP="001E6783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783" w:rsidRPr="00CD4AFB" w:rsidRDefault="001E6783" w:rsidP="001E678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Б.И./</w:t>
      </w:r>
    </w:p>
    <w:p w:rsidR="001E6783" w:rsidRPr="00CD4AFB" w:rsidRDefault="001E6783" w:rsidP="001E678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E6783" w:rsidRPr="00CD4AFB" w:rsidRDefault="001E6783" w:rsidP="001E6783">
      <w:pPr>
        <w:suppressAutoHyphens/>
        <w:jc w:val="both"/>
        <w:rPr>
          <w:rFonts w:ascii="Times New Roman" w:hAnsi="Times New Roman" w:cs="Times New Roman"/>
          <w:b/>
        </w:rPr>
      </w:pPr>
    </w:p>
    <w:p w:rsidR="001E6783" w:rsidRPr="00CD4AFB" w:rsidRDefault="001E6783" w:rsidP="001E6783">
      <w:pPr>
        <w:suppressAutoHyphens/>
        <w:jc w:val="both"/>
        <w:rPr>
          <w:rFonts w:ascii="Times New Roman" w:hAnsi="Times New Roman" w:cs="Times New Roman"/>
          <w:b/>
        </w:rPr>
      </w:pPr>
    </w:p>
    <w:p w:rsidR="001E6783" w:rsidRPr="00CD4AFB" w:rsidRDefault="001E6783" w:rsidP="001E678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Ц.О./</w:t>
      </w:r>
    </w:p>
    <w:p w:rsidR="001E6783" w:rsidRPr="00CD4AFB" w:rsidRDefault="001E6783" w:rsidP="001E678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</w:t>
      </w:r>
    </w:p>
    <w:p w:rsidR="001E6783" w:rsidRPr="00CD4AFB" w:rsidRDefault="001E6783" w:rsidP="001E678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E6783" w:rsidRDefault="001E6783" w:rsidP="001E6783">
      <w:pPr>
        <w:rPr>
          <w:rFonts w:ascii="Times New Roman" w:hAnsi="Times New Roman" w:cs="Times New Roman"/>
          <w:sz w:val="28"/>
        </w:rPr>
      </w:pPr>
    </w:p>
    <w:p w:rsidR="005566C5" w:rsidRDefault="005566C5">
      <w:bookmarkStart w:id="1" w:name="_GoBack"/>
      <w:bookmarkEnd w:id="1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83"/>
    <w:rsid w:val="001E6783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2019-05-04T12:05:00Z</dcterms:created>
  <dcterms:modified xsi:type="dcterms:W3CDTF">2019-05-04T12:06:00Z</dcterms:modified>
</cp:coreProperties>
</file>