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7A8" w:rsidRDefault="000867A8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ПРОЕКТ</w:t>
      </w:r>
    </w:p>
    <w:p w:rsidR="000867A8" w:rsidRDefault="000867A8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0867A8" w:rsidP="00E57F6E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________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2024.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___</w:t>
      </w:r>
      <w:bookmarkStart w:id="0" w:name="_GoBack"/>
      <w:bookmarkEnd w:id="0"/>
    </w:p>
    <w:p w:rsidR="00E57F6E" w:rsidRPr="00E57F6E" w:rsidRDefault="00E57F6E" w:rsidP="00E57F6E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E57F6E" w:rsidRPr="00E57F6E" w:rsidRDefault="00E57F6E" w:rsidP="00E57F6E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8E3999" w:rsidRDefault="00E57F6E" w:rsidP="00B25546">
      <w:pPr>
        <w:autoSpaceDE w:val="0"/>
        <w:autoSpaceDN w:val="0"/>
        <w:rPr>
          <w:szCs w:val="28"/>
        </w:rPr>
      </w:pPr>
      <w:r w:rsidRPr="00515346">
        <w:rPr>
          <w:rFonts w:ascii="Times New Roman" w:hAnsi="Times New Roman"/>
          <w:szCs w:val="28"/>
        </w:rPr>
        <w:t xml:space="preserve">О внесении изменений и дополнений в Постановление от </w:t>
      </w:r>
      <w:r w:rsidR="00515346" w:rsidRPr="00515346">
        <w:rPr>
          <w:rFonts w:ascii="Times New Roman" w:hAnsi="Times New Roman"/>
          <w:szCs w:val="28"/>
        </w:rPr>
        <w:t>10.01.2022</w:t>
      </w:r>
      <w:r w:rsidRPr="00515346">
        <w:rPr>
          <w:rFonts w:ascii="Times New Roman" w:hAnsi="Times New Roman"/>
          <w:szCs w:val="28"/>
        </w:rPr>
        <w:t xml:space="preserve">. № </w:t>
      </w:r>
      <w:r w:rsidR="008E3999">
        <w:rPr>
          <w:rFonts w:ascii="Times New Roman" w:hAnsi="Times New Roman"/>
          <w:b/>
          <w:szCs w:val="28"/>
        </w:rPr>
        <w:t>5</w:t>
      </w:r>
      <w:r w:rsidRPr="00515346">
        <w:rPr>
          <w:rFonts w:ascii="Times New Roman" w:hAnsi="Times New Roman"/>
          <w:szCs w:val="28"/>
        </w:rPr>
        <w:t xml:space="preserve">  «</w:t>
      </w:r>
      <w:r w:rsidR="008E3999" w:rsidRPr="0081500E">
        <w:rPr>
          <w:szCs w:val="28"/>
        </w:rPr>
        <w:t xml:space="preserve">Об утверждении Порядка и условиях предоставления в </w:t>
      </w:r>
      <w:r w:rsidR="008E3999" w:rsidRPr="0081500E">
        <w:rPr>
          <w:szCs w:val="28"/>
        </w:rPr>
        <w:tab/>
        <w:t>аренду, безвозмездное пол</w:t>
      </w:r>
      <w:r w:rsidR="008E3999" w:rsidRPr="00D32065">
        <w:rPr>
          <w:szCs w:val="28"/>
        </w:rPr>
        <w:t>ьзование объектов, включенных в перечень</w:t>
      </w:r>
      <w:r w:rsidR="008E3999">
        <w:rPr>
          <w:szCs w:val="28"/>
        </w:rPr>
        <w:tab/>
      </w:r>
      <w:r w:rsidR="008E3999" w:rsidRPr="00D32065">
        <w:rPr>
          <w:szCs w:val="28"/>
        </w:rPr>
        <w:t xml:space="preserve"> муниципального имущества, свободного от прав третьих</w:t>
      </w:r>
      <w:r w:rsidR="008E3999">
        <w:rPr>
          <w:szCs w:val="28"/>
        </w:rPr>
        <w:t xml:space="preserve"> </w:t>
      </w:r>
      <w:r w:rsidR="008E3999" w:rsidRPr="00D32065">
        <w:rPr>
          <w:szCs w:val="28"/>
        </w:rPr>
        <w:t>лиц</w:t>
      </w:r>
      <w:r w:rsidR="008E3999">
        <w:rPr>
          <w:szCs w:val="28"/>
        </w:rPr>
        <w:t xml:space="preserve"> </w:t>
      </w:r>
      <w:r w:rsidR="008E3999" w:rsidRPr="00D32065">
        <w:rPr>
          <w:szCs w:val="28"/>
        </w:rPr>
        <w:t xml:space="preserve">(за исключением имущественных прав субъектов малого и среднего предпринимательства), для предоставления во владение и (или) пользование </w:t>
      </w:r>
      <w:r w:rsidR="008E3999">
        <w:rPr>
          <w:szCs w:val="28"/>
        </w:rPr>
        <w:t>на долгосрочной основе</w:t>
      </w:r>
      <w:r w:rsidR="008E3999" w:rsidRPr="00D32065">
        <w:rPr>
          <w:szCs w:val="28"/>
        </w:rPr>
        <w:t xml:space="preserve"> субъектам малого и</w:t>
      </w:r>
    </w:p>
    <w:p w:rsidR="008E3999" w:rsidRDefault="008E3999" w:rsidP="00B25546">
      <w:pPr>
        <w:autoSpaceDE w:val="0"/>
        <w:autoSpaceDN w:val="0"/>
        <w:rPr>
          <w:szCs w:val="28"/>
        </w:rPr>
      </w:pPr>
      <w:r w:rsidRPr="00D32065">
        <w:rPr>
          <w:szCs w:val="28"/>
        </w:rPr>
        <w:t xml:space="preserve">среднего </w:t>
      </w:r>
      <w:r>
        <w:rPr>
          <w:szCs w:val="28"/>
        </w:rPr>
        <w:t xml:space="preserve">   </w:t>
      </w:r>
      <w:r w:rsidRPr="00D32065">
        <w:rPr>
          <w:szCs w:val="28"/>
        </w:rPr>
        <w:t xml:space="preserve">предпринимательства, </w:t>
      </w:r>
      <w:r>
        <w:rPr>
          <w:szCs w:val="28"/>
        </w:rPr>
        <w:t xml:space="preserve">   </w:t>
      </w:r>
      <w:r w:rsidRPr="00D32065">
        <w:rPr>
          <w:szCs w:val="28"/>
        </w:rPr>
        <w:t xml:space="preserve">а </w:t>
      </w:r>
      <w:r>
        <w:rPr>
          <w:szCs w:val="28"/>
        </w:rPr>
        <w:t xml:space="preserve">  </w:t>
      </w:r>
      <w:r w:rsidRPr="00D32065">
        <w:rPr>
          <w:szCs w:val="28"/>
        </w:rPr>
        <w:t xml:space="preserve">также </w:t>
      </w:r>
      <w:r>
        <w:rPr>
          <w:szCs w:val="28"/>
        </w:rPr>
        <w:t xml:space="preserve">   </w:t>
      </w:r>
      <w:r w:rsidRPr="00D32065">
        <w:rPr>
          <w:szCs w:val="28"/>
        </w:rPr>
        <w:t>организациям, образующим инфраструктуру поддержки субъектов малого и среднего предпринимательства</w:t>
      </w:r>
    </w:p>
    <w:p w:rsidR="00515346" w:rsidRPr="008E3999" w:rsidRDefault="00515346" w:rsidP="008E3999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515346" w:rsidRDefault="00515346" w:rsidP="00515346">
      <w:pPr>
        <w:ind w:right="-284" w:firstLine="69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Н</w:t>
      </w:r>
      <w:r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/>
          <w:szCs w:val="28"/>
          <w:lang w:eastAsia="ru-RU"/>
        </w:rPr>
        <w:t xml:space="preserve"> прокуратуры района от </w:t>
      </w:r>
      <w:r w:rsidR="008E3999">
        <w:rPr>
          <w:rFonts w:ascii="Times New Roman" w:eastAsia="Times New Roman" w:hAnsi="Times New Roman"/>
          <w:szCs w:val="28"/>
          <w:lang w:val="ru-RU" w:eastAsia="ru-RU"/>
        </w:rPr>
        <w:t>24</w:t>
      </w:r>
      <w:r>
        <w:rPr>
          <w:rFonts w:ascii="Times New Roman" w:eastAsia="Times New Roman" w:hAnsi="Times New Roman"/>
          <w:szCs w:val="28"/>
          <w:lang w:val="ru-RU" w:eastAsia="ru-RU"/>
        </w:rPr>
        <w:t>.12.2024</w:t>
      </w:r>
      <w:r>
        <w:rPr>
          <w:rFonts w:ascii="Times New Roman" w:eastAsia="Times New Roman" w:hAnsi="Times New Roman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07-21</w:t>
      </w:r>
      <w:r w:rsidR="008E3999">
        <w:rPr>
          <w:rFonts w:ascii="Times New Roman" w:eastAsia="Times New Roman" w:hAnsi="Times New Roman"/>
          <w:szCs w:val="28"/>
          <w:lang w:val="ru-RU" w:eastAsia="ru-RU"/>
        </w:rPr>
        <w:t>а</w:t>
      </w:r>
      <w:r>
        <w:rPr>
          <w:rFonts w:ascii="Times New Roman" w:eastAsia="Times New Roman" w:hAnsi="Times New Roman"/>
          <w:szCs w:val="28"/>
          <w:lang w:val="ru-RU" w:eastAsia="ru-RU"/>
        </w:rPr>
        <w:t>-2024/22</w:t>
      </w:r>
      <w:r w:rsidR="008E3999">
        <w:rPr>
          <w:rFonts w:ascii="Times New Roman" w:eastAsia="Times New Roman" w:hAnsi="Times New Roman"/>
          <w:szCs w:val="28"/>
          <w:lang w:val="ru-RU" w:eastAsia="ru-RU"/>
        </w:rPr>
        <w:t>33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-24-20760001, </w:t>
      </w:r>
      <w:r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497D5D" w:rsidRPr="00A64D0D" w:rsidRDefault="008E3999" w:rsidP="00A64D0D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b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1</w:t>
      </w:r>
      <w:r w:rsidR="00B25546">
        <w:rPr>
          <w:rFonts w:ascii="Times New Roman" w:eastAsia="Times New Roman" w:hAnsi="Times New Roman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Cs w:val="28"/>
          <w:lang w:val="ru-RU" w:eastAsia="ru-RU"/>
        </w:rPr>
        <w:t>Д</w:t>
      </w:r>
      <w:proofErr w:type="spellStart"/>
      <w:r w:rsidR="00497D5D">
        <w:t>ополнить</w:t>
      </w:r>
      <w:proofErr w:type="spellEnd"/>
      <w:proofErr w:type="gramEnd"/>
      <w:r w:rsidR="00497D5D">
        <w:t xml:space="preserve"> </w:t>
      </w:r>
      <w:r w:rsidR="008477A4">
        <w:rPr>
          <w:lang w:val="ru-RU"/>
        </w:rPr>
        <w:t xml:space="preserve"> настоящий </w:t>
      </w:r>
      <w:r>
        <w:rPr>
          <w:rFonts w:ascii="Times New Roman" w:eastAsia="Times New Roman" w:hAnsi="Times New Roman"/>
          <w:szCs w:val="28"/>
          <w:lang w:val="ru-RU" w:eastAsia="ru-RU"/>
        </w:rPr>
        <w:t>Порядок</w:t>
      </w:r>
      <w:r>
        <w:t xml:space="preserve"> </w:t>
      </w:r>
      <w:r w:rsidR="00497D5D">
        <w:t>пунктом</w:t>
      </w:r>
      <w:r>
        <w:rPr>
          <w:lang w:val="ru-RU"/>
        </w:rPr>
        <w:t xml:space="preserve"> 6 следующего содержания</w:t>
      </w:r>
      <w:r w:rsidR="00497D5D">
        <w:t xml:space="preserve">: </w:t>
      </w:r>
    </w:p>
    <w:p w:rsidR="008E3999" w:rsidRPr="008E3999" w:rsidRDefault="008E3999" w:rsidP="008E3999">
      <w:pPr>
        <w:pStyle w:val="a3"/>
        <w:widowControl/>
        <w:suppressAutoHyphens w:val="0"/>
        <w:spacing w:after="160" w:line="259" w:lineRule="auto"/>
        <w:ind w:left="360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 w:rsidRPr="008E3999">
        <w:rPr>
          <w:rFonts w:ascii="Times New Roman" w:hAnsi="Times New Roman"/>
          <w:b/>
          <w:lang w:val="ru-RU"/>
        </w:rPr>
        <w:t>6</w:t>
      </w:r>
      <w:r w:rsidR="00497D5D" w:rsidRPr="008E3999">
        <w:rPr>
          <w:rFonts w:ascii="Times New Roman" w:hAnsi="Times New Roman"/>
          <w:b/>
          <w:lang w:val="ru-RU"/>
        </w:rPr>
        <w:t>.</w:t>
      </w:r>
      <w:r w:rsidRPr="008E3999"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r w:rsidRPr="008E3999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>Преимущественное право на приобретение арендуемого имущества</w:t>
      </w:r>
    </w:p>
    <w:p w:rsidR="008E3999" w:rsidRDefault="008E3999" w:rsidP="00E57F6E">
      <w:pPr>
        <w:widowControl/>
        <w:suppressAutoHyphens w:val="0"/>
        <w:spacing w:after="160" w:line="259" w:lineRule="auto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При этом такое преимущественное право может быть реализовано при условии, что:</w:t>
      </w:r>
    </w:p>
    <w:p w:rsidR="008477A4" w:rsidRPr="00B25546" w:rsidRDefault="008E3999" w:rsidP="008477A4">
      <w:pPr>
        <w:pStyle w:val="a3"/>
        <w:widowControl/>
        <w:numPr>
          <w:ilvl w:val="0"/>
          <w:numId w:val="7"/>
        </w:numPr>
        <w:suppressAutoHyphens w:val="0"/>
        <w:spacing w:after="160" w:line="259" w:lineRule="auto"/>
        <w:jc w:val="both"/>
        <w:rPr>
          <w:color w:val="000000"/>
          <w:sz w:val="30"/>
          <w:szCs w:val="30"/>
          <w:shd w:val="clear" w:color="auto" w:fill="FFFFFF"/>
        </w:rPr>
      </w:pPr>
      <w:r w:rsidRPr="008477A4">
        <w:rPr>
          <w:color w:val="000000"/>
          <w:sz w:val="30"/>
          <w:szCs w:val="30"/>
          <w:shd w:val="clear" w:color="auto" w:fill="FFFFFF"/>
        </w:rPr>
        <w:t xml:space="preserve">арендуемое недвижимое имущество не включено в утвержденный в соответствии </w:t>
      </w:r>
      <w:r w:rsidRPr="00B25546">
        <w:rPr>
          <w:sz w:val="30"/>
          <w:szCs w:val="30"/>
          <w:shd w:val="clear" w:color="auto" w:fill="FFFFFF"/>
        </w:rPr>
        <w:t>с </w:t>
      </w:r>
      <w:hyperlink r:id="rId5" w:anchor="dst100361" w:history="1">
        <w:r w:rsidRPr="00B25546">
          <w:rPr>
            <w:sz w:val="30"/>
            <w:szCs w:val="30"/>
            <w:shd w:val="clear" w:color="auto" w:fill="FFFFFF"/>
          </w:rPr>
          <w:t>частью 4 статьи 18</w:t>
        </w:r>
      </w:hyperlink>
      <w:r w:rsidRPr="00B25546">
        <w:rPr>
          <w:sz w:val="30"/>
          <w:szCs w:val="30"/>
          <w:shd w:val="clear" w:color="auto" w:fill="FFFFFF"/>
        </w:rPr>
        <w:t xml:space="preserve"> Федерального </w:t>
      </w:r>
      <w:r w:rsidRPr="008477A4">
        <w:rPr>
          <w:color w:val="000000"/>
          <w:sz w:val="30"/>
          <w:szCs w:val="30"/>
          <w:shd w:val="clear" w:color="auto" w:fill="FFFFFF"/>
        </w:rPr>
        <w:t>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 </w:t>
      </w:r>
      <w:hyperlink r:id="rId6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B25546">
        <w:rPr>
          <w:color w:val="000000"/>
          <w:sz w:val="30"/>
          <w:szCs w:val="30"/>
          <w:shd w:val="clear" w:color="auto" w:fill="FFFFFF"/>
        </w:rPr>
        <w:t>настоящего Федерального закона;</w:t>
      </w:r>
    </w:p>
    <w:p w:rsidR="008477A4" w:rsidRPr="008477A4" w:rsidRDefault="008477A4" w:rsidP="008477A4">
      <w:pPr>
        <w:pStyle w:val="a3"/>
        <w:widowControl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477A4">
        <w:rPr>
          <w:color w:val="000000"/>
          <w:sz w:val="30"/>
          <w:szCs w:val="30"/>
          <w:shd w:val="clear" w:color="auto" w:fill="FFFFFF"/>
        </w:rPr>
        <w:t>арендуемое движимое имущество включено в утвержденный в соответствии с </w:t>
      </w:r>
      <w:hyperlink r:id="rId7" w:anchor="dst100361" w:history="1">
        <w:r w:rsidRPr="00B25546">
          <w:rPr>
            <w:sz w:val="30"/>
            <w:szCs w:val="30"/>
            <w:shd w:val="clear" w:color="auto" w:fill="FFFFFF"/>
          </w:rPr>
          <w:t>частью 4 статьи 18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 xml:space="preserve">Федерального закона "О развитии малого и среднего предпринимательства в Российской </w:t>
      </w:r>
      <w:r w:rsidRPr="008477A4">
        <w:rPr>
          <w:color w:val="000000"/>
          <w:sz w:val="30"/>
          <w:szCs w:val="30"/>
          <w:shd w:val="clear" w:color="auto" w:fill="FFFFFF"/>
        </w:rPr>
        <w:lastRenderedPageBreak/>
        <w:t xml:space="preserve">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указанном перечне в отношении такого имущества отсутствуют сведения об отнесении такого имущества к имуществу, указанному </w:t>
      </w:r>
      <w:r w:rsidRPr="00B25546">
        <w:rPr>
          <w:sz w:val="30"/>
          <w:szCs w:val="30"/>
          <w:shd w:val="clear" w:color="auto" w:fill="FFFFFF"/>
        </w:rPr>
        <w:t>в </w:t>
      </w:r>
      <w:hyperlink r:id="rId8" w:anchor="dst13" w:history="1">
        <w:r w:rsidRPr="00B25546">
          <w:rPr>
            <w:sz w:val="30"/>
            <w:szCs w:val="30"/>
            <w:shd w:val="clear" w:color="auto" w:fill="FFFFFF"/>
          </w:rPr>
          <w:t>части 4 статьи 2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 </w:t>
      </w:r>
      <w:hyperlink r:id="rId9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закона;</w:t>
      </w:r>
    </w:p>
    <w:p w:rsidR="008477A4" w:rsidRPr="008477A4" w:rsidRDefault="008477A4" w:rsidP="008477A4">
      <w:pPr>
        <w:pStyle w:val="a3"/>
        <w:widowControl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477A4">
        <w:rPr>
          <w:color w:val="000000"/>
          <w:sz w:val="30"/>
          <w:szCs w:val="30"/>
          <w:shd w:val="clear" w:color="auto" w:fill="FFFFFF"/>
        </w:rPr>
        <w:t>отсутствует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 </w:t>
      </w:r>
      <w:hyperlink r:id="rId10" w:anchor="dst100088" w:history="1">
        <w:r w:rsidRPr="00B25546">
          <w:rPr>
            <w:sz w:val="30"/>
            <w:szCs w:val="30"/>
            <w:shd w:val="clear" w:color="auto" w:fill="FFFFFF"/>
          </w:rPr>
          <w:t>частью 4 статьи 4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закона, а в случае, предусмотренном </w:t>
      </w:r>
      <w:hyperlink r:id="rId11" w:anchor="dst100069" w:history="1">
        <w:r w:rsidRPr="00B25546">
          <w:rPr>
            <w:sz w:val="30"/>
            <w:szCs w:val="30"/>
            <w:shd w:val="clear" w:color="auto" w:fill="FFFFFF"/>
          </w:rPr>
          <w:t>частью 2</w:t>
        </w:r>
      </w:hyperlink>
      <w:r w:rsidRPr="00B25546">
        <w:rPr>
          <w:sz w:val="30"/>
          <w:szCs w:val="30"/>
          <w:shd w:val="clear" w:color="auto" w:fill="FFFFFF"/>
        </w:rPr>
        <w:t> или </w:t>
      </w:r>
      <w:hyperlink r:id="rId12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8477A4">
        <w:rPr>
          <w:color w:val="000000"/>
          <w:sz w:val="30"/>
          <w:szCs w:val="30"/>
          <w:shd w:val="clear" w:color="auto" w:fill="FFFFFF"/>
        </w:rPr>
        <w:t> настоящего Федерального закона, - на день подачи субъектом малого или среднего предпринимательства заявления;</w:t>
      </w:r>
    </w:p>
    <w:p w:rsidR="008477A4" w:rsidRPr="008477A4" w:rsidRDefault="008477A4" w:rsidP="008477A4">
      <w:pPr>
        <w:pStyle w:val="a3"/>
        <w:widowControl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color w:val="000000"/>
          <w:sz w:val="30"/>
          <w:szCs w:val="30"/>
          <w:shd w:val="clear" w:color="auto" w:fill="FFFFFF"/>
        </w:rPr>
        <w:t>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E57F6E" w:rsidRPr="00E57F6E" w:rsidRDefault="00E57F6E" w:rsidP="00E57F6E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. Настоящее </w:t>
      </w:r>
      <w:r w:rsidR="00515346">
        <w:rPr>
          <w:rFonts w:ascii="Times New Roman" w:eastAsia="Times New Roman" w:hAnsi="Times New Roman"/>
          <w:szCs w:val="28"/>
          <w:lang w:val="ru-RU" w:eastAsia="ru-RU"/>
        </w:rPr>
        <w:t>Постановление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вступает в силу после его официального опубликования (обнародования).</w:t>
      </w:r>
    </w:p>
    <w:p w:rsidR="00E57F6E" w:rsidRPr="00E57F6E" w:rsidRDefault="00E57F6E" w:rsidP="00E57F6E">
      <w:pPr>
        <w:widowControl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на официальном сайте администрации СП «Чиндалей», обнародовать на стенде в администрации села.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57F6E" w:rsidRPr="00E57F6E" w:rsidRDefault="00E57F6E" w:rsidP="00E57F6E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AD3"/>
    <w:multiLevelType w:val="hybridMultilevel"/>
    <w:tmpl w:val="7318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E5EBA"/>
    <w:multiLevelType w:val="hybridMultilevel"/>
    <w:tmpl w:val="286AB7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867C1"/>
    <w:multiLevelType w:val="hybridMultilevel"/>
    <w:tmpl w:val="3468BFAC"/>
    <w:lvl w:ilvl="0" w:tplc="57AE024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E7E81"/>
    <w:multiLevelType w:val="hybridMultilevel"/>
    <w:tmpl w:val="7D129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D0710"/>
    <w:multiLevelType w:val="hybridMultilevel"/>
    <w:tmpl w:val="7826E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867A8"/>
    <w:rsid w:val="000A224E"/>
    <w:rsid w:val="000E757E"/>
    <w:rsid w:val="001034BA"/>
    <w:rsid w:val="00172B21"/>
    <w:rsid w:val="00256533"/>
    <w:rsid w:val="002A4F29"/>
    <w:rsid w:val="0033076D"/>
    <w:rsid w:val="004907B8"/>
    <w:rsid w:val="00497D5D"/>
    <w:rsid w:val="004E577D"/>
    <w:rsid w:val="00515346"/>
    <w:rsid w:val="006844F8"/>
    <w:rsid w:val="00684B35"/>
    <w:rsid w:val="008477A4"/>
    <w:rsid w:val="00880C92"/>
    <w:rsid w:val="008A0D51"/>
    <w:rsid w:val="008E3999"/>
    <w:rsid w:val="0093211C"/>
    <w:rsid w:val="00A13183"/>
    <w:rsid w:val="00A16998"/>
    <w:rsid w:val="00A64D0D"/>
    <w:rsid w:val="00B25546"/>
    <w:rsid w:val="00C96353"/>
    <w:rsid w:val="00DA3A68"/>
    <w:rsid w:val="00DD2AFC"/>
    <w:rsid w:val="00E14EB9"/>
    <w:rsid w:val="00E37488"/>
    <w:rsid w:val="00E41F62"/>
    <w:rsid w:val="00E500E3"/>
    <w:rsid w:val="00E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Normal">
    <w:name w:val="ConsPlusNormal"/>
    <w:uiPriority w:val="99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55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5546"/>
    <w:rPr>
      <w:rFonts w:ascii="Segoe UI" w:eastAsia="Source Han Sans CN Regular" w:hAnsi="Segoe UI" w:cs="Segoe UI"/>
      <w:kern w:val="2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4028/435c4131f61567111f5d3d1a2bce3dd325d331a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77368/7705ea248eb2ec0cf267513902ed8f43cc104c97/" TargetMode="External"/><Relationship Id="rId12" Type="http://schemas.openxmlformats.org/officeDocument/2006/relationships/hyperlink" Target="https://www.consultant.ru/document/cons_doc_LAW_474028/c4660a7f76827d90f1a2c938cc7f44c36640fed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74028/c4660a7f76827d90f1a2c938cc7f44c36640fed6/" TargetMode="External"/><Relationship Id="rId11" Type="http://schemas.openxmlformats.org/officeDocument/2006/relationships/hyperlink" Target="https://www.consultant.ru/document/cons_doc_LAW_474028/c4660a7f76827d90f1a2c938cc7f44c36640fed6/" TargetMode="External"/><Relationship Id="rId5" Type="http://schemas.openxmlformats.org/officeDocument/2006/relationships/hyperlink" Target="https://www.consultant.ru/document/cons_doc_LAW_477368/7705ea248eb2ec0cf267513902ed8f43cc104c97/" TargetMode="External"/><Relationship Id="rId10" Type="http://schemas.openxmlformats.org/officeDocument/2006/relationships/hyperlink" Target="https://www.consultant.ru/document/cons_doc_LAW_474028/93bbc2891a91d8ebe11e8832ba8ce798b4bdf0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74028/c4660a7f76827d90f1a2c938cc7f44c36640fed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14</cp:revision>
  <cp:lastPrinted>2024-12-26T01:00:00Z</cp:lastPrinted>
  <dcterms:created xsi:type="dcterms:W3CDTF">2024-06-27T01:54:00Z</dcterms:created>
  <dcterms:modified xsi:type="dcterms:W3CDTF">2024-12-26T01:02:00Z</dcterms:modified>
</cp:coreProperties>
</file>