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83" w:rsidRPr="0033597B" w:rsidRDefault="00176383" w:rsidP="0017638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  <w:r w:rsidRPr="0033597B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Совет сельского поселения «</w:t>
      </w:r>
      <w:proofErr w:type="spellStart"/>
      <w:r w:rsidRPr="0033597B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Чиндалей</w:t>
      </w:r>
      <w:proofErr w:type="spellEnd"/>
      <w:r w:rsidRPr="0033597B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»</w:t>
      </w:r>
    </w:p>
    <w:p w:rsidR="00176383" w:rsidRPr="0033597B" w:rsidRDefault="00176383" w:rsidP="0017638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  <w:proofErr w:type="gramStart"/>
      <w:r w:rsidRPr="0033597B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Р</w:t>
      </w:r>
      <w:proofErr w:type="gramEnd"/>
      <w:r w:rsidRPr="0033597B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 xml:space="preserve"> Е Ш Е Н И Е</w:t>
      </w:r>
    </w:p>
    <w:p w:rsidR="00176383" w:rsidRPr="0033597B" w:rsidRDefault="00176383" w:rsidP="0017638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176383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24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.12.</w:t>
      </w:r>
      <w:r w:rsidRPr="0033597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2020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год</w:t>
      </w:r>
      <w:r w:rsidRPr="0033597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               № </w:t>
      </w:r>
      <w:r w:rsidRPr="00176383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13</w:t>
      </w:r>
    </w:p>
    <w:p w:rsidR="00176383" w:rsidRPr="0033597B" w:rsidRDefault="00176383" w:rsidP="0017638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176383" w:rsidRPr="0033597B" w:rsidRDefault="00176383" w:rsidP="00176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3597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33597B">
        <w:rPr>
          <w:rFonts w:ascii="Times New Roman" w:eastAsia="Times New Roman" w:hAnsi="Times New Roman" w:cs="Times New Roman"/>
          <w:sz w:val="28"/>
          <w:szCs w:val="28"/>
          <w:lang w:eastAsia="ar-SA"/>
        </w:rPr>
        <w:t>.Ч</w:t>
      </w:r>
      <w:proofErr w:type="gramEnd"/>
      <w:r w:rsidRPr="0033597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индалей</w:t>
      </w:r>
      <w:proofErr w:type="spellEnd"/>
    </w:p>
    <w:p w:rsidR="00176383" w:rsidRPr="0033597B" w:rsidRDefault="00176383" w:rsidP="00176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383" w:rsidRPr="0033597B" w:rsidRDefault="00176383" w:rsidP="00176383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33597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Об утверждении Положения о муниципальной службе в сельском поселении «</w:t>
      </w:r>
      <w:proofErr w:type="spellStart"/>
      <w:r w:rsidRPr="0033597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»</w:t>
      </w:r>
    </w:p>
    <w:p w:rsidR="00176383" w:rsidRPr="0033597B" w:rsidRDefault="00176383" w:rsidP="00176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6383" w:rsidRPr="0033597B" w:rsidRDefault="00176383" w:rsidP="00176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6383" w:rsidRPr="0033597B" w:rsidRDefault="00176383" w:rsidP="0017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Уставом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 w:rsidRPr="0033597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Совет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3359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РЕШИЛ:</w:t>
      </w:r>
      <w:proofErr w:type="gramEnd"/>
    </w:p>
    <w:p w:rsidR="00176383" w:rsidRPr="0033597B" w:rsidRDefault="00176383" w:rsidP="00176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муниципальной службе в сельском  поселении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176383" w:rsidRPr="0033597B" w:rsidRDefault="00176383" w:rsidP="00176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176383" w:rsidRPr="0033597B" w:rsidRDefault="00176383" w:rsidP="00176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(</w:t>
      </w:r>
      <w:proofErr w:type="spellStart"/>
      <w:r w:rsidRPr="0033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обнородовать</w:t>
      </w:r>
      <w:proofErr w:type="spellEnd"/>
      <w:r w:rsidRPr="0033597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официальном сайте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информационно-коммуникационной сети Интернет.</w:t>
      </w:r>
    </w:p>
    <w:p w:rsidR="00176383" w:rsidRPr="0033597B" w:rsidRDefault="00176383" w:rsidP="001763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383" w:rsidRPr="0033597B" w:rsidRDefault="00176383" w:rsidP="00176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383" w:rsidRPr="0033597B" w:rsidRDefault="00176383" w:rsidP="00176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383" w:rsidRPr="0033597B" w:rsidRDefault="00176383" w:rsidP="00176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597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                     </w:t>
      </w:r>
      <w:proofErr w:type="spellStart"/>
      <w:r w:rsidRPr="0033597B">
        <w:rPr>
          <w:rFonts w:ascii="Times New Roman" w:eastAsia="Times New Roman" w:hAnsi="Times New Roman" w:cs="Times New Roman"/>
          <w:sz w:val="28"/>
          <w:szCs w:val="28"/>
          <w:lang w:eastAsia="ar-SA"/>
        </w:rPr>
        <w:t>Б.И.Цыденов</w:t>
      </w:r>
      <w:proofErr w:type="spellEnd"/>
    </w:p>
    <w:p w:rsidR="00176383" w:rsidRPr="0033597B" w:rsidRDefault="00176383" w:rsidP="00176383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35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</w:t>
      </w:r>
    </w:p>
    <w:p w:rsidR="00176383" w:rsidRPr="0033597B" w:rsidRDefault="00176383" w:rsidP="0017638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iberation Sans" w:hAnsi="Times New Roman" w:cs="Lucida Sans"/>
          <w:kern w:val="1"/>
          <w:sz w:val="24"/>
          <w:szCs w:val="24"/>
          <w:lang w:eastAsia="zh-CN" w:bidi="hi-IN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iberation Sans" w:hAnsi="Times New Roman" w:cs="Lucida Sans"/>
          <w:kern w:val="1"/>
          <w:sz w:val="24"/>
          <w:szCs w:val="24"/>
          <w:lang w:eastAsia="zh-CN" w:bidi="hi-IN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iberation Sans" w:hAnsi="Times New Roman" w:cs="Lucida Sans"/>
          <w:kern w:val="1"/>
          <w:sz w:val="24"/>
          <w:szCs w:val="24"/>
          <w:lang w:eastAsia="zh-CN" w:bidi="hi-IN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176383" w:rsidRPr="0033597B" w:rsidRDefault="00176383" w:rsidP="0017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359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Совета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383" w:rsidRPr="0033597B" w:rsidRDefault="00176383" w:rsidP="0017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«24» декабря </w:t>
      </w:r>
      <w:r w:rsidRPr="0033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176383" w:rsidRPr="0033597B" w:rsidRDefault="00176383" w:rsidP="0017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83" w:rsidRPr="0033597B" w:rsidRDefault="00176383" w:rsidP="0017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76383" w:rsidRPr="0033597B" w:rsidRDefault="00176383" w:rsidP="0017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муниципальной службе в  </w:t>
      </w:r>
      <w:r w:rsidRPr="0033597B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End"/>
    </w:p>
    <w:p w:rsidR="00176383" w:rsidRPr="0033597B" w:rsidRDefault="00176383" w:rsidP="0017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383" w:rsidRPr="0033597B" w:rsidRDefault="00176383" w:rsidP="001763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97B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176383" w:rsidRPr="0033597B" w:rsidRDefault="00176383" w:rsidP="001763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33597B">
        <w:rPr>
          <w:rFonts w:ascii="Times New Roman" w:eastAsia="Calibri" w:hAnsi="Times New Roman" w:cs="Times New Roman"/>
          <w:sz w:val="28"/>
          <w:szCs w:val="28"/>
        </w:rPr>
        <w:t>Настоящее Положение регулирует вопросы, связанные с поступлением на муниципальную службу в органы местного самоуправления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Calibri" w:hAnsi="Times New Roman" w:cs="Times New Roman"/>
          <w:sz w:val="28"/>
          <w:szCs w:val="28"/>
        </w:rPr>
        <w:t>» (далее – муниципальная служба)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отнесенные</w:t>
      </w:r>
      <w:proofErr w:type="gramEnd"/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законодательством, краевым законодательством к компетенции органов местного самоуправления.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2</w:t>
      </w:r>
      <w:r w:rsidRPr="0033597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3597B">
        <w:rPr>
          <w:rFonts w:ascii="Times New Roman" w:eastAsia="Calibri" w:hAnsi="Times New Roman" w:cs="Times New Roman"/>
          <w:sz w:val="28"/>
          <w:szCs w:val="28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3. Нанимателем для муниципального служащего  в сельском поселении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Calibri" w:hAnsi="Times New Roman" w:cs="Times New Roman"/>
          <w:sz w:val="28"/>
          <w:szCs w:val="28"/>
        </w:rPr>
        <w:t>», от имени которых полномочия нанимателя осуществляет представитель нанимателя (работодатель).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4. Представителем нанимателя (работодателем) являются глава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Calibri" w:hAnsi="Times New Roman" w:cs="Times New Roman"/>
          <w:sz w:val="28"/>
          <w:szCs w:val="28"/>
        </w:rPr>
        <w:t>», руководитель органа местного самоуправления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proofErr w:type="gramStart"/>
      <w:r w:rsidRPr="0033597B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3597B">
        <w:rPr>
          <w:rFonts w:ascii="Times New Roman" w:eastAsia="Calibri" w:hAnsi="Times New Roman" w:cs="Times New Roman"/>
          <w:b/>
          <w:sz w:val="28"/>
          <w:szCs w:val="28"/>
        </w:rPr>
        <w:t>2. Должности муниципальной службы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5. Должность муниципальной службы - должность в органе местного самоуправления, которые образуются в соответствии с Уставом 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Calibri" w:hAnsi="Times New Roman" w:cs="Times New Roman"/>
          <w:sz w:val="28"/>
          <w:szCs w:val="28"/>
        </w:rPr>
        <w:t>»</w:t>
      </w:r>
      <w:r w:rsidRPr="0033597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33597B">
        <w:rPr>
          <w:rFonts w:ascii="Times New Roman" w:eastAsia="Calibri" w:hAnsi="Times New Roman" w:cs="Times New Roman"/>
          <w:sz w:val="28"/>
          <w:szCs w:val="28"/>
        </w:rPr>
        <w:t>с установленным кругом обязанностей по обеспечению исполнения полномочий органа местного самоуправления 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Calibri" w:hAnsi="Times New Roman" w:cs="Times New Roman"/>
          <w:sz w:val="28"/>
          <w:szCs w:val="28"/>
        </w:rPr>
        <w:t>» или лица, замещающего муниципальную должность.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lastRenderedPageBreak/>
        <w:t>6. Должности муниципальной службы устанавливаются решением Совета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359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3597B">
        <w:rPr>
          <w:rFonts w:ascii="Times New Roman" w:eastAsia="Calibri" w:hAnsi="Times New Roman" w:cs="Times New Roman"/>
          <w:sz w:val="28"/>
          <w:szCs w:val="28"/>
        </w:rPr>
        <w:t>в</w:t>
      </w:r>
      <w:r w:rsidRPr="003359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3597B">
        <w:rPr>
          <w:rFonts w:ascii="Times New Roman" w:eastAsia="Calibri" w:hAnsi="Times New Roman" w:cs="Times New Roman"/>
          <w:sz w:val="28"/>
          <w:szCs w:val="28"/>
        </w:rPr>
        <w:t>соответствии с Реестром должностей муниципальной службы в Забайкальском крае, утвержденным законом Забайкальского края 08 июня 2009 года № 192-ЗЗК «О Реестре должностей муниципальной службы в Забайкальском крае» (далее – Реестр должностей).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7. При составлении и утверждении штатного расписания органа местного самоуправления используется наименование должностей муниципальной службы, предусмотренные Реестром должностей.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176383" w:rsidRPr="0033597B" w:rsidRDefault="00176383" w:rsidP="0017638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8.1</w:t>
      </w:r>
      <w:proofErr w:type="gram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Д</w:t>
      </w:r>
      <w:proofErr w:type="gramEnd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ля замещения должностей муниципальной службы категории "руководители" высшей и главной групп должностей муниципальной службы, категории "помощники (советники)" главной группы должностей муниципальной службы, категории "специалисты" главной группы должностей муниципальной службы обязательно наличие высшего образования не ниже уровня 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специалитета</w:t>
      </w:r>
      <w:proofErr w:type="spellEnd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магистратуры</w:t>
      </w:r>
    </w:p>
    <w:p w:rsidR="00176383" w:rsidRPr="0033597B" w:rsidRDefault="00176383" w:rsidP="0017638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Liberation Sans" w:hAnsi="Times New Roman" w:cs="Times New Roman"/>
          <w:kern w:val="1"/>
          <w:sz w:val="28"/>
          <w:szCs w:val="28"/>
          <w:lang w:eastAsia="ru-RU" w:bidi="hi-IN"/>
        </w:rPr>
      </w:pPr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8.2</w:t>
      </w:r>
      <w:proofErr w:type="gram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Д</w:t>
      </w:r>
      <w:proofErr w:type="gramEnd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ля замещения должностей муниципальной службы категории «обеспечивающие специалисты» старшей и младшей групп должностей муниципальной службы обязательно наличие профессионального образования.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>8.3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>1) высших должностей муниципальной службы - не менее четырех лет стажа муниципальной службы или  стажа работы по специальности, направлению подготовки;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>2) главных должностей муниципальной службы - не менее двух лет стажа муниципальной службы или  стажа работы по специальности, направлению подготовки;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>3) ведущих должностей муниципальной службы - не менее одного года стажа муниципальной службы или не  стажа работы по специальности, направлению подготовки;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>4) старших и младших должностей муниципальной службы - без предъявления требований к стажу.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8.4. Стаж муниципальной службы, дающий право на замещение должностей муниципальной службы, определяется в соответствии с </w:t>
      </w:r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порядком исчисления стажа муниципальной службы и зачета в него иных периодов замещения должностей, установленным Законом Забайкальского края от 16 октября 2008 года № 48-ЗЗК «О стаже муниципальной службы в Забайкальском крае».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8.5. Для лиц, имеющих дипломы специалиста или магистра с </w:t>
      </w:r>
      <w:proofErr w:type="spellStart"/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>отличием</w:t>
      </w:r>
      <w:proofErr w:type="gramStart"/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 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176383" w:rsidRPr="0033597B" w:rsidRDefault="00176383" w:rsidP="0017638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383" w:rsidRPr="0033597B" w:rsidRDefault="00176383" w:rsidP="0017638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1"/>
        <w:rPr>
          <w:rFonts w:ascii="Times New Roman" w:eastAsia="Liberation Sans" w:hAnsi="Times New Roman" w:cs="Times New Roman"/>
          <w:kern w:val="1"/>
          <w:sz w:val="28"/>
          <w:szCs w:val="28"/>
          <w:lang w:eastAsia="zh-CN" w:bidi="hi-IN"/>
        </w:rPr>
      </w:pPr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8.6. </w:t>
      </w:r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gram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 профессиональным знаниям, навыкам необходимым для исполнения должностных обязанностей – знание федерального и регионального законодательства, нормативных правовых актов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», в соответствии с которыми осуществляется реализация полномочий органа местного самоуправления, а также нормативных правовых актов, регулирующих муниципальную службу, владение навыками принятия и реализации управленческих решений и иных решений по организации деятельности органа местного самоуправления,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», работы со служебными</w:t>
      </w:r>
      <w:proofErr w:type="gramEnd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документами, подготовки деловых писем, разработки проектов муниципальных правовых актов, владение компьютерной и организационной техникой и общим, а в необходимых случаях – специализированным программным обеспечением.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3597B">
        <w:rPr>
          <w:rFonts w:ascii="Times New Roman" w:eastAsia="Calibri" w:hAnsi="Times New Roman" w:cs="Times New Roman"/>
          <w:b/>
          <w:sz w:val="28"/>
          <w:szCs w:val="28"/>
        </w:rPr>
        <w:t>3. Порядок поступления на муниципальную службу, ее прохождение, правовое положение муниципального служащего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</w:t>
      </w:r>
      <w:r w:rsidRPr="003359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отсутствии обстоятельств, указанных в статье 13 Федерального закона от 02 марта 2007 года № 25-ФЗ «О муниципальной службе в Российской Федерации» (далее – Федеральный закон № 25-ФЗ) в качестве ограничений, связанных с муниципальной службой. </w:t>
      </w:r>
      <w:proofErr w:type="gramEnd"/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33597B">
        <w:rPr>
          <w:rFonts w:ascii="Times New Roman" w:eastAsia="Calibri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11. Поступление гражданина на муниципальную службу осуществляется </w:t>
      </w:r>
      <w:proofErr w:type="gramStart"/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5" w:history="1">
        <w:r w:rsidRPr="0033597B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  <w:proofErr w:type="gramEnd"/>
      </w:hyperlink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 с учетом особенностей, предусмотренных Федеральным законом № 25-ФЗ.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 Поступление гражданина на муниципальную службу оформляется соответствующим  актом представителя нанимателя (работодателя). 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12. При замещении должности муниципальной службы, включенной в перечень должностей муниципальной службы, определенный решением Совета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»,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Порядок проведения конкурса на замещение должности муниципальной службы устанавливается решением Совета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gramStart"/>
      <w:r w:rsidRPr="0033597B">
        <w:rPr>
          <w:rFonts w:ascii="Times New Roman" w:eastAsia="Calibri" w:hAnsi="Times New Roman" w:cs="Times New Roman"/>
          <w:sz w:val="28"/>
          <w:szCs w:val="28"/>
        </w:rPr>
        <w:t>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 от 11 марта 2011 года № 474-ЗЗК «О порядке присвоения и сохранения классных чинов муниципальных служащих в Забайкальском крае».</w:t>
      </w:r>
      <w:proofErr w:type="gramEnd"/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14.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в соответствии с </w:t>
      </w:r>
      <w:r w:rsidRPr="0033597B">
        <w:rPr>
          <w:rFonts w:ascii="Times New Roman" w:eastAsia="Calibri" w:hAnsi="Times New Roman" w:cs="Times New Roman"/>
          <w:sz w:val="28"/>
          <w:szCs w:val="28"/>
        </w:rPr>
        <w:lastRenderedPageBreak/>
        <w:t>Положением о проведении аттестации муниципальных служащих в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359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3597B">
        <w:rPr>
          <w:rFonts w:ascii="Times New Roman" w:eastAsia="Calibri" w:hAnsi="Times New Roman" w:cs="Times New Roman"/>
          <w:sz w:val="28"/>
          <w:szCs w:val="28"/>
        </w:rPr>
        <w:t>утвержденным решением Совета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15. 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59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 </w:t>
      </w:r>
      <w:proofErr w:type="gramStart"/>
      <w:r w:rsidRPr="003359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Отпуск муниципального служащего в </w:t>
      </w:r>
      <w:r w:rsidRPr="0033597B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16.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17.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18. Муниципальному служащему предоставляется ежегодный основной оплачиваемый отпуск продолжительностью 36 календарных дней.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19. Муниципальному служащему предоставляется ежегодный дополнительный оплачиваемый отпуск за выслугу лет, исчисляемый из расчета один календарный день за каждый год муниципальной службы, но не более 10 календарных дней.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20. Муниципальному служащему предоставляется ежегодный дополнительный оплачиваемый отпуск </w:t>
      </w:r>
      <w:proofErr w:type="gramStart"/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связи со службой в местностях с особыми климатическими условиями в соответствии</w:t>
      </w:r>
      <w:proofErr w:type="gramEnd"/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 федеральными законами.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</w:t>
      </w:r>
      <w:proofErr w:type="gramStart"/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календарных</w:t>
      </w:r>
      <w:proofErr w:type="gramEnd"/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дня.</w:t>
      </w:r>
    </w:p>
    <w:p w:rsidR="00176383" w:rsidRPr="0033597B" w:rsidRDefault="00176383" w:rsidP="0017638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Право на ежегодный дополнительный оплачиваемый отпуск за ненормированный служебный день возникает у муниципальных служащих независимо от продолжительности работы в условиях ненормированного рабочего (служебного) дня.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22. Ежегодный дополнительный оплачиваемый отпуск муниципальному служащему может предоставляться в иных случаях, установленных федеральными законами.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23. Предоставление ежегодного оплачиваемого отпуска производится в соответствии с графиком отпусков, утверждаемым </w:t>
      </w:r>
      <w:r w:rsidRPr="0033597B">
        <w:rPr>
          <w:rFonts w:ascii="Times New Roman" w:eastAsia="Calibri" w:hAnsi="Times New Roman" w:cs="Times New Roman"/>
          <w:sz w:val="28"/>
          <w:szCs w:val="28"/>
        </w:rPr>
        <w:t>представителем нанимателя (работодателем)</w:t>
      </w:r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на условиях и в порядке, установленных федеральными законами и законами края.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24. Муниципальному служащему по его письменному заявлению решением </w:t>
      </w:r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35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25.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3597B">
        <w:rPr>
          <w:rFonts w:ascii="Times New Roman" w:eastAsia="Calibri" w:hAnsi="Times New Roman" w:cs="Times New Roman"/>
          <w:b/>
          <w:sz w:val="28"/>
          <w:szCs w:val="28"/>
        </w:rPr>
        <w:t>5. Оплата труда муниципального служащего, гарантии, предоставляемые муниципальному служащему, поощрение муниципального служащего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26. Оплата труда муниципального служащего осуществляется в соответствии с Положением о размере и условиях оплаты труда муниципальных служащих, утвержденном Советом сельского поселения «</w:t>
      </w:r>
      <w:proofErr w:type="spellStart"/>
      <w:r w:rsidRPr="003359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Чиндалей</w:t>
      </w:r>
      <w:proofErr w:type="spellEnd"/>
      <w:r w:rsidRPr="0033597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27. Муниципальному служащему предоставляются гарантии в соответствии с Федеральным </w:t>
      </w:r>
      <w:hyperlink r:id="rId6" w:history="1">
        <w:r w:rsidRPr="0033597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 № 25-ФЗ, Законом Забайкальского края от 29 декабря 2008 № 108-ЗЗК «О муниципальной службе в Забайкальском крае».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28. За безупречную и эффективную муниципальную службу устанавливаются следующие виды поощрения: 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28.1. объявление благодарности;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28.2. награждение почетной грамотой;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28.3. выдача премии или вручение ценного подарка;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28.4. присвоение почетного звания;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28.5. представление к наградам Российской Федерации и Забайкальского края.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29. Решения о поощрении муниципального служащего в соответствии с подпунктами 28.</w:t>
      </w:r>
      <w:hyperlink r:id="rId7" w:history="1">
        <w:r w:rsidRPr="0033597B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Pr="0033597B">
        <w:rPr>
          <w:rFonts w:ascii="Times New Roman" w:eastAsia="Calibri" w:hAnsi="Times New Roman" w:cs="Times New Roman"/>
          <w:sz w:val="28"/>
          <w:szCs w:val="28"/>
        </w:rPr>
        <w:t>.</w:t>
      </w:r>
      <w:r w:rsidRPr="0033597B">
        <w:rPr>
          <w:rFonts w:ascii="Times New Roman" w:eastAsia="Calibri" w:hAnsi="Times New Roman" w:cs="Times New Roman"/>
          <w:color w:val="000000"/>
          <w:sz w:val="28"/>
          <w:szCs w:val="28"/>
        </w:rPr>
        <w:t>-28.3.</w:t>
      </w:r>
      <w:hyperlink r:id="rId8" w:history="1">
        <w:r w:rsidRPr="0033597B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пункта</w:t>
        </w:r>
      </w:hyperlink>
      <w:r w:rsidRPr="00335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28</w:t>
      </w:r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 принимаются представителем нанимателя (работодателем), а решения о поощрении муниципального служащего в соответствии с подпунктами </w:t>
      </w:r>
      <w:hyperlink r:id="rId9" w:history="1">
        <w:r w:rsidRPr="0033597B">
          <w:rPr>
            <w:rFonts w:ascii="Times New Roman" w:eastAsia="Calibri" w:hAnsi="Times New Roman" w:cs="Times New Roman"/>
            <w:sz w:val="28"/>
            <w:szCs w:val="28"/>
          </w:rPr>
          <w:t>28.4</w:t>
        </w:r>
      </w:hyperlink>
      <w:r w:rsidRPr="0033597B">
        <w:rPr>
          <w:rFonts w:ascii="Times New Roman" w:eastAsia="Calibri" w:hAnsi="Times New Roman" w:cs="Times New Roman"/>
          <w:sz w:val="28"/>
          <w:szCs w:val="28"/>
        </w:rPr>
        <w:t>. и 28.</w:t>
      </w:r>
      <w:hyperlink r:id="rId10" w:history="1">
        <w:r w:rsidRPr="0033597B">
          <w:rPr>
            <w:rFonts w:ascii="Times New Roman" w:eastAsia="Calibri" w:hAnsi="Times New Roman" w:cs="Times New Roman"/>
            <w:sz w:val="28"/>
            <w:szCs w:val="28"/>
          </w:rPr>
          <w:t>5. пункта</w:t>
        </w:r>
      </w:hyperlink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 28 настоящего Положения принимаются в порядке, установленном федеральными законами и законами края.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30. Поощрение, предусмотренное под</w:t>
      </w:r>
      <w:hyperlink r:id="rId11" w:history="1">
        <w:r w:rsidRPr="0033597B">
          <w:rPr>
            <w:rFonts w:ascii="Times New Roman" w:eastAsia="Calibri" w:hAnsi="Times New Roman" w:cs="Times New Roman"/>
            <w:sz w:val="28"/>
            <w:szCs w:val="28"/>
          </w:rPr>
          <w:t>пунктом 28.3 пункта</w:t>
        </w:r>
      </w:hyperlink>
      <w:r w:rsidRPr="0033597B">
        <w:rPr>
          <w:rFonts w:ascii="Times New Roman" w:eastAsia="Calibri" w:hAnsi="Times New Roman" w:cs="Times New Roman"/>
          <w:sz w:val="28"/>
          <w:szCs w:val="28"/>
        </w:rPr>
        <w:t xml:space="preserve"> 28 настоящего Положения, осуществляется в порядке и размерах, утверждаемых </w:t>
      </w:r>
      <w:r w:rsidRPr="0033597B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представителем нанимателя (работодателем) в пределах, установленного фонда оплаты труда муниципальных служащих.</w:t>
      </w:r>
    </w:p>
    <w:p w:rsidR="00176383" w:rsidRPr="0033597B" w:rsidRDefault="00176383" w:rsidP="001763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3597B">
        <w:rPr>
          <w:rFonts w:ascii="Times New Roman" w:eastAsia="Calibri" w:hAnsi="Times New Roman" w:cs="Times New Roman"/>
          <w:sz w:val="28"/>
          <w:szCs w:val="28"/>
        </w:rPr>
        <w:t>31. Соответствующая запись о поощрении вносится в трудовую книжку и личное дело муниципального служащего.</w:t>
      </w:r>
    </w:p>
    <w:p w:rsidR="00176383" w:rsidRPr="0033597B" w:rsidRDefault="00176383" w:rsidP="0017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176383" w:rsidRPr="0033597B" w:rsidRDefault="00176383" w:rsidP="001763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176383" w:rsidRDefault="00176383" w:rsidP="00176383">
      <w:pPr>
        <w:pStyle w:val="a3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6383" w:rsidRDefault="00176383" w:rsidP="00176383">
      <w:pPr>
        <w:pStyle w:val="a3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6383" w:rsidRDefault="00176383" w:rsidP="00176383">
      <w:pPr>
        <w:pStyle w:val="a3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6383" w:rsidRDefault="00176383" w:rsidP="00176383"/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Liberation Sans">
    <w:altName w:val="Arial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83"/>
    <w:rsid w:val="00176383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1;n=1612439;fld=134;dst=100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1;n=1612439;fld=134;dst=10011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194" TargetMode="External"/><Relationship Id="rId11" Type="http://schemas.openxmlformats.org/officeDocument/2006/relationships/hyperlink" Target="consultantplus://offline/main?base=RLAW251;n=1612439;fld=134;dst=100121" TargetMode="External"/><Relationship Id="rId5" Type="http://schemas.openxmlformats.org/officeDocument/2006/relationships/hyperlink" Target="consultantplus://offline/main?base=LAW;n=108403;fld=134;dst=100401" TargetMode="External"/><Relationship Id="rId10" Type="http://schemas.openxmlformats.org/officeDocument/2006/relationships/hyperlink" Target="consultantplus://offline/main?base=RLAW251;n=1612439;fld=134;dst=100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1;n=1612439;fld=134;dst=1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2151</Words>
  <Characters>12265</Characters>
  <Application>Microsoft Office Word</Application>
  <DocSecurity>0</DocSecurity>
  <Lines>102</Lines>
  <Paragraphs>28</Paragraphs>
  <ScaleCrop>false</ScaleCrop>
  <Company/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2020-12-25T08:00:00Z</dcterms:created>
  <dcterms:modified xsi:type="dcterms:W3CDTF">2020-12-25T08:01:00Z</dcterms:modified>
</cp:coreProperties>
</file>