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Совет сельского поселения «Чиндалей»</w:t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РЕШЕНИЕ</w:t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с.Чиндалей</w:t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bidi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.2022                                                                                        </w:t>
        <w:tab/>
        <w:t xml:space="preserve">№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80</w:t>
      </w:r>
    </w:p>
    <w:p>
      <w:pPr>
        <w:pStyle w:val="Normal"/>
        <w:suppressAutoHyphens w:val="false"/>
        <w:bidi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b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b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О внесении изменений и дополнений в Устав сельского поселения «Чиндалей»</w:t>
      </w:r>
    </w:p>
    <w:p>
      <w:pPr>
        <w:pStyle w:val="Normal"/>
        <w:suppressAutoHyphens w:val="false"/>
        <w:bidi w:val="0"/>
        <w:jc w:val="center"/>
        <w:rPr>
          <w:rFonts w:eastAsia="Calibri" w:cs="Times New Roman"/>
          <w:b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bidi w:val="0"/>
        <w:spacing w:lineRule="auto" w:line="276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Протеста  прокуратуры Дульдургинского района на отдельные нормы Устава сельского поселения, Уставом сельского поселения «Чиндалей», Совет сельского поселения «Чиндалей»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РЕШИЛ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>
      <w:pPr>
        <w:pStyle w:val="Normal"/>
        <w:bidi w:val="0"/>
        <w:ind w:firstLine="709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1. Внести изменения и дополнения в Устав</w:t>
      </w:r>
      <w:r>
        <w:rPr>
          <w:rFonts w:eastAsia="SimSun" w:cs="Times New Roman"/>
          <w:bCs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сельского поселения</w:t>
      </w:r>
      <w:r>
        <w:rPr>
          <w:rFonts w:eastAsia="SimSun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«Чиндалей»</w:t>
      </w:r>
      <w:r>
        <w:rPr>
          <w:rFonts w:eastAsia="SimSun" w:cs="Times New Roman"/>
          <w:sz w:val="28"/>
          <w:szCs w:val="28"/>
        </w:rPr>
        <w:t xml:space="preserve">, следующего содержания: </w:t>
      </w:r>
    </w:p>
    <w:p>
      <w:pPr>
        <w:pStyle w:val="Normal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1) </w:t>
      </w:r>
      <w:r>
        <w:rPr>
          <w:rFonts w:eastAsia="Times New Roman" w:cs="Times New Roman"/>
          <w:sz w:val="28"/>
          <w:szCs w:val="28"/>
          <w:lang w:eastAsia="ru-RU"/>
        </w:rPr>
        <w:t>статью 12 Устава дополнить частью 3 следующего содержания:</w:t>
      </w:r>
    </w:p>
    <w:p>
      <w:pPr>
        <w:pStyle w:val="Normal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  <w:br/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cs="Times New Roman"/>
          <w:sz w:val="28"/>
          <w:szCs w:val="28"/>
        </w:rPr>
        <w:t>объектов соответствующего вида контроля»;</w:t>
      </w:r>
    </w:p>
    <w:p>
      <w:pPr>
        <w:pStyle w:val="Normal"/>
        <w:bidi w:val="0"/>
        <w:ind w:firstLine="709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2) Статью 15 устава изложить в следующей редакции:</w:t>
      </w:r>
    </w:p>
    <w:p>
      <w:pPr>
        <w:pStyle w:val="Normal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Статья 15. Муниципальные выборы</w:t>
      </w:r>
    </w:p>
    <w:p>
      <w:pPr>
        <w:pStyle w:val="Normal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>
      <w:pPr>
        <w:pStyle w:val="Normal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>
      <w:pPr>
        <w:pStyle w:val="Normal"/>
        <w:bidi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Итоги муниципальных выборов подлежат официальному обнародованию;</w:t>
      </w:r>
    </w:p>
    <w:p>
      <w:pPr>
        <w:pStyle w:val="Normal"/>
        <w:suppressAutoHyphens w:val="false"/>
        <w:bidi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</w:r>
    </w:p>
    <w:p>
      <w:pPr>
        <w:pStyle w:val="Normal"/>
        <w:bidi w:val="0"/>
        <w:ind w:firstLine="709"/>
        <w:jc w:val="both"/>
        <w:rPr>
          <w:rFonts w:eastAsia="SimSu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>
        <w:rPr>
          <w:rFonts w:eastAsia="SimSun" w:cs="Times New Roman"/>
          <w:sz w:val="28"/>
          <w:szCs w:val="28"/>
        </w:rPr>
        <w:t>В абзацах 1 и 2 части 3, абзаце 2 части 5 статьи 16, частях 3, 6 статьи 31 Устава слова «</w:t>
      </w:r>
      <w:r>
        <w:rPr>
          <w:rFonts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>
      <w:pPr>
        <w:pStyle w:val="Normal"/>
        <w:bidi w:val="0"/>
        <w:spacing w:lineRule="auto" w:line="276"/>
        <w:ind w:firstLine="709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cs="Times New Roman"/>
          <w:sz w:val="28"/>
          <w:szCs w:val="28"/>
          <w:shd w:fill="FFFFFF" w:val="clear"/>
        </w:rPr>
        <w:t xml:space="preserve">4) </w:t>
      </w:r>
      <w:r>
        <w:rPr>
          <w:rFonts w:eastAsia="SimSun" w:cs="Times New Roman"/>
          <w:sz w:val="28"/>
          <w:szCs w:val="28"/>
        </w:rPr>
        <w:t>Статью 30 Устава исключить;</w:t>
      </w:r>
      <w:r>
        <w:rPr>
          <w:rFonts w:eastAsia="SimSun" w:cs="Times New Roman"/>
          <w:kern w:val="0"/>
          <w:sz w:val="28"/>
          <w:szCs w:val="28"/>
          <w:lang w:bidi="ar-SA"/>
        </w:rPr>
        <w:t xml:space="preserve"> </w:t>
      </w:r>
    </w:p>
    <w:p>
      <w:pPr>
        <w:pStyle w:val="Normal"/>
        <w:bidi w:val="0"/>
        <w:spacing w:lineRule="auto" w:line="276"/>
        <w:ind w:firstLine="709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  <w:t xml:space="preserve">2. Настоящее решение о внесении изменений и дополнений в Устав сельского поселения «Чиндалей»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  <w:br/>
        <w:t>(http://pravo-minjust.ru, http://право-минюст.рф).</w:t>
      </w:r>
    </w:p>
    <w:p>
      <w:pPr>
        <w:pStyle w:val="Normal"/>
        <w:bidi w:val="0"/>
        <w:spacing w:lineRule="auto" w:line="276"/>
        <w:ind w:firstLine="709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  <w:t>3. После государственной регистрации данное решение обнародовать в порядке, установленном Уставом сельского поселения «Чиндалей».</w:t>
      </w:r>
    </w:p>
    <w:p>
      <w:pPr>
        <w:pStyle w:val="Normal"/>
        <w:suppressAutoHyphens w:val="false"/>
        <w:bidi w:val="0"/>
        <w:spacing w:lineRule="auto" w:line="276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bidi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</w:r>
    </w:p>
    <w:p>
      <w:pPr>
        <w:pStyle w:val="Normal"/>
        <w:bidi w:val="0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  <w:t xml:space="preserve">Глава сельского поселения </w:t>
      </w:r>
    </w:p>
    <w:p>
      <w:pPr>
        <w:pStyle w:val="Normal"/>
        <w:bidi w:val="0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  <w:t>«Чиндалей»                                                                                   Б.И.Цыденов</w:t>
      </w:r>
    </w:p>
    <w:p>
      <w:pPr>
        <w:pStyle w:val="Normal"/>
        <w:bidi w:val="0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</w:r>
    </w:p>
    <w:p>
      <w:pPr>
        <w:pStyle w:val="Normal"/>
        <w:bidi w:val="0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</w:r>
    </w:p>
    <w:p>
      <w:pPr>
        <w:pStyle w:val="Normal"/>
        <w:bidi w:val="0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</w:r>
    </w:p>
    <w:p>
      <w:pPr>
        <w:pStyle w:val="Normal"/>
        <w:bidi w:val="0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  <w:t>Председатель Совета  сельского поселения                              Б.Д.Нагмитова</w:t>
      </w:r>
    </w:p>
    <w:p>
      <w:pPr>
        <w:pStyle w:val="Normal"/>
        <w:suppressAutoHyphens w:val="false"/>
        <w:bidi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«Чиндалей»</w:t>
      </w:r>
    </w:p>
    <w:p>
      <w:pPr>
        <w:pStyle w:val="Normal"/>
        <w:bidi w:val="0"/>
        <w:jc w:val="center"/>
        <w:rPr>
          <w:rFonts w:eastAsia="SimSun" w:cs="Times New Roman"/>
          <w:bCs/>
          <w:sz w:val="26"/>
          <w:szCs w:val="26"/>
        </w:rPr>
      </w:pPr>
      <w:r>
        <w:rPr>
          <w:rFonts w:eastAsia="SimSun" w:cs="Times New Roman"/>
          <w:bCs/>
          <w:sz w:val="26"/>
          <w:szCs w:val="26"/>
        </w:rPr>
      </w:r>
    </w:p>
    <w:p>
      <w:pPr>
        <w:pStyle w:val="Normal"/>
        <w:bidi w:val="0"/>
        <w:jc w:val="center"/>
        <w:rPr>
          <w:rFonts w:eastAsia="SimSun" w:cs="Times New Roman"/>
          <w:bCs/>
          <w:sz w:val="26"/>
          <w:szCs w:val="26"/>
        </w:rPr>
      </w:pPr>
      <w:r>
        <w:rPr>
          <w:rFonts w:eastAsia="SimSun" w:cs="Times New Roman"/>
          <w:bCs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351</Words>
  <Characters>2565</Characters>
  <CharactersWithSpaces>3098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2022-11-23T12:18:48Z</dcterms:created>
  <dc:creator/>
  <dc:description/>
  <dc:language>ru-RU</dc:language>
  <cp:lastModifiedBy/>
  <dcterms:modified xsi:type="dcterms:W3CDTF">2022-11-23T12:19:03Z</dcterms:modified>
  <cp:revision>1</cp:revision>
  <dc:subject/>
  <dc:title/>
</cp:coreProperties>
</file>