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0F" w:rsidRDefault="00E0330F" w:rsidP="00263A1D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E0330F" w:rsidRPr="00D4175A" w:rsidRDefault="00E0330F" w:rsidP="00E0330F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E0330F" w:rsidRPr="00D4175A" w:rsidRDefault="005E2E13" w:rsidP="00E0330F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23</w:t>
      </w:r>
      <w:r w:rsidR="00E0330F">
        <w:rPr>
          <w:rFonts w:ascii="Times New Roman" w:eastAsiaTheme="minorHAnsi" w:hAnsi="Times New Roman" w:cstheme="minorBidi"/>
          <w:sz w:val="28"/>
          <w:szCs w:val="28"/>
        </w:rPr>
        <w:t>.12.2019г</w:t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="00E0330F"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134</w:t>
      </w:r>
    </w:p>
    <w:p w:rsidR="00E0330F" w:rsidRPr="00D4175A" w:rsidRDefault="00E0330F" w:rsidP="00E0330F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 внесении изменений в решение № 97 от 30.11.2018г. «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отмене решения Совета от 29.03.2016 № 25 «Об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утверждении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Положения о предоставлении лицами, замещающими муниципальные до</w:t>
      </w:r>
      <w:r w:rsidR="00C97D21">
        <w:rPr>
          <w:rFonts w:ascii="Times New Roman" w:eastAsiaTheme="minorHAnsi" w:hAnsi="Times New Roman" w:cstheme="minorBidi"/>
          <w:bCs/>
          <w:sz w:val="28"/>
          <w:szCs w:val="28"/>
        </w:rPr>
        <w:t>лжности в  сельском поселении «</w:t>
      </w:r>
      <w:bookmarkStart w:id="0" w:name="_GoBack"/>
      <w:bookmarkEnd w:id="0"/>
      <w:proofErr w:type="spellStart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»</w:t>
      </w: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На основании Экспертного заключения Администрации Губернатора Забайкальского края, в силу взаимосвязанных положений пункта 2 части 4 Федерального закона № 131-ФЗ и пункта 1 статьи 3 Закона Забайкальского края от 30.09.2009 года № 217-ЗЗК «О наименовании органов  и должностных лиц местного самоуправления в Забайкальском крае», п.2 ч.3 ст.28 Устава сельского поселения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>», Совет сельского поселения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» РЕШИЛ: </w:t>
      </w:r>
    </w:p>
    <w:p w:rsidR="00E0330F" w:rsidRDefault="004E08C8" w:rsidP="00E0330F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изменение в решение № 97 от 30.11.2018г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том, что данный нормативно-правовой акт должен быть подписан уполномоченным должностным лицом – главой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E0330F" w:rsidRPr="00995BA3" w:rsidRDefault="00E0330F" w:rsidP="00E0330F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95BA3"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995BA3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995BA3">
        <w:rPr>
          <w:rFonts w:ascii="Times New Roman" w:hAnsi="Times New Roman"/>
          <w:bCs/>
          <w:sz w:val="28"/>
          <w:szCs w:val="28"/>
        </w:rPr>
        <w:t>», опубликовать на официальном сайте: http://чиндалей</w:t>
      </w:r>
      <w:proofErr w:type="gramStart"/>
      <w:r w:rsidRPr="00995BA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95BA3">
        <w:rPr>
          <w:rFonts w:ascii="Times New Roman" w:hAnsi="Times New Roman"/>
          <w:bCs/>
          <w:sz w:val="28"/>
          <w:szCs w:val="28"/>
        </w:rPr>
        <w:t xml:space="preserve">ф/.  </w:t>
      </w:r>
    </w:p>
    <w:p w:rsidR="00E0330F" w:rsidRDefault="00E0330F" w:rsidP="00E0330F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95BA3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0330F" w:rsidRPr="00E0330F" w:rsidRDefault="00E0330F" w:rsidP="00E0330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D345D" w:rsidRDefault="002D345D" w:rsidP="002D345D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Глава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сельского</w:t>
      </w:r>
      <w:proofErr w:type="gramEnd"/>
    </w:p>
    <w:p w:rsidR="002D345D" w:rsidRDefault="002D345D" w:rsidP="002D345D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поселения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Цыденов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Б.И.</w:t>
      </w:r>
    </w:p>
    <w:p w:rsidR="002D345D" w:rsidRDefault="002D345D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D345D" w:rsidRDefault="002D345D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E0330F" w:rsidRPr="00D4175A" w:rsidRDefault="00E0330F" w:rsidP="00E0330F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E0330F" w:rsidRPr="00D4175A" w:rsidRDefault="00E0330F" w:rsidP="00E0330F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30.11.2018г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97</w:t>
      </w:r>
    </w:p>
    <w:p w:rsidR="00E0330F" w:rsidRPr="00D4175A" w:rsidRDefault="00E0330F" w:rsidP="00E0330F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отмене решения Совета от 29.03.2016 № 25 «Об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утверждении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»</w:t>
      </w:r>
    </w:p>
    <w:p w:rsidR="00E0330F" w:rsidRPr="004C3CD8" w:rsidRDefault="00E0330F" w:rsidP="00E0330F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30.11.2018. № 22-114б-2018,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E0330F" w:rsidRPr="001A3AFB" w:rsidRDefault="00E0330F" w:rsidP="00E0330F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1A3AFB">
        <w:rPr>
          <w:rFonts w:ascii="Times New Roman" w:hAnsi="Times New Roman"/>
          <w:sz w:val="28"/>
          <w:szCs w:val="28"/>
        </w:rPr>
        <w:t xml:space="preserve">Отменить решение Совета от </w:t>
      </w:r>
      <w:proofErr w:type="spellStart"/>
      <w:proofErr w:type="gramStart"/>
      <w:r w:rsidRPr="001A3AFB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1A3AFB">
        <w:rPr>
          <w:rFonts w:ascii="Times New Roman" w:hAnsi="Times New Roman"/>
          <w:sz w:val="28"/>
          <w:szCs w:val="28"/>
        </w:rPr>
        <w:t xml:space="preserve"> 29.03.2016 № 25 «Об утверждении </w:t>
      </w:r>
      <w:r w:rsidRPr="001A3AFB">
        <w:rPr>
          <w:rFonts w:ascii="Times New Roman" w:hAnsi="Times New Roman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1A3AFB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1A3AFB">
        <w:rPr>
          <w:rFonts w:ascii="Times New Roman" w:hAnsi="Times New Roman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0330F" w:rsidRPr="001A3AFB" w:rsidRDefault="00E0330F" w:rsidP="00E0330F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1A3AFB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1A3AF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A3AFB">
        <w:rPr>
          <w:rFonts w:ascii="Times New Roman" w:hAnsi="Times New Roman"/>
          <w:sz w:val="28"/>
          <w:szCs w:val="28"/>
        </w:rPr>
        <w:t>»</w:t>
      </w:r>
    </w:p>
    <w:p w:rsidR="00E0330F" w:rsidRPr="004C3CD8" w:rsidRDefault="00E0330F" w:rsidP="00E0330F">
      <w:pPr>
        <w:tabs>
          <w:tab w:val="left" w:pos="708"/>
        </w:tabs>
        <w:suppressAutoHyphens/>
        <w:spacing w:line="100" w:lineRule="atLeast"/>
        <w:jc w:val="both"/>
      </w:pPr>
    </w:p>
    <w:p w:rsidR="00E0330F" w:rsidRPr="004C3CD8" w:rsidRDefault="00E0330F" w:rsidP="00E0330F">
      <w:pPr>
        <w:tabs>
          <w:tab w:val="left" w:pos="708"/>
        </w:tabs>
        <w:suppressAutoHyphens/>
        <w:spacing w:line="100" w:lineRule="atLeast"/>
        <w:jc w:val="both"/>
      </w:pPr>
      <w:r w:rsidRPr="004C3CD8">
        <w:rPr>
          <w:rFonts w:ascii="Times New Roman" w:hAnsi="Times New Roman"/>
          <w:sz w:val="28"/>
          <w:szCs w:val="28"/>
        </w:rPr>
        <w:t>Председатель  Совета СП «</w:t>
      </w:r>
      <w:proofErr w:type="spellStart"/>
      <w:r w:rsidRPr="004C3CD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C3CD8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Pr="004C3CD8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E0330F" w:rsidRPr="00D4175A" w:rsidRDefault="00E0330F" w:rsidP="00E0330F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autoSpaceDE w:val="0"/>
        <w:autoSpaceDN w:val="0"/>
        <w:adjustRightInd w:val="0"/>
        <w:spacing w:after="0" w:line="240" w:lineRule="auto"/>
      </w:pPr>
    </w:p>
    <w:p w:rsidR="00E0330F" w:rsidRDefault="00E0330F" w:rsidP="00E0330F">
      <w:pPr>
        <w:autoSpaceDE w:val="0"/>
        <w:autoSpaceDN w:val="0"/>
        <w:adjustRightInd w:val="0"/>
        <w:spacing w:after="0" w:line="240" w:lineRule="auto"/>
      </w:pPr>
    </w:p>
    <w:p w:rsidR="00E0330F" w:rsidRDefault="00E0330F" w:rsidP="00E0330F">
      <w:pPr>
        <w:autoSpaceDE w:val="0"/>
        <w:autoSpaceDN w:val="0"/>
        <w:adjustRightInd w:val="0"/>
        <w:spacing w:after="0" w:line="240" w:lineRule="auto"/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0330F" w:rsidRPr="00D4175A" w:rsidRDefault="00E0330F" w:rsidP="00E0330F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E0330F" w:rsidRPr="00D4175A" w:rsidRDefault="00E0330F" w:rsidP="00E0330F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E0330F" w:rsidRPr="00D4175A" w:rsidRDefault="00E0330F" w:rsidP="00E0330F">
      <w:pPr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29.03.2016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   № 25</w:t>
      </w:r>
    </w:p>
    <w:p w:rsidR="00E0330F" w:rsidRPr="00D4175A" w:rsidRDefault="00E0330F" w:rsidP="00E0330F">
      <w:pPr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</w:p>
    <w:p w:rsidR="00E0330F" w:rsidRPr="00D4175A" w:rsidRDefault="00E0330F" w:rsidP="00E0330F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ind w:firstLine="708"/>
        <w:jc w:val="both"/>
        <w:rPr>
          <w:rFonts w:asciiTheme="minorHAnsi" w:eastAsiaTheme="minorHAnsi" w:hAnsiTheme="minorHAnsi"/>
          <w:iCs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Федеральным законом от 25.12.2008 г. №273-ФЗ «О противодействии коррупции», статьей 3 Федерального закона от 03.12.2012 г. № 230-ФЗ «О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контроле за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Уставом 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», Совет  сельского поселения РЕШИЛ</w:t>
      </w:r>
      <w:r w:rsidRPr="00D4175A">
        <w:rPr>
          <w:rFonts w:asciiTheme="minorHAnsi" w:eastAsiaTheme="minorHAnsi" w:hAnsiTheme="minorHAnsi"/>
          <w:iCs/>
          <w:sz w:val="28"/>
          <w:szCs w:val="28"/>
        </w:rPr>
        <w:t>:</w:t>
      </w:r>
    </w:p>
    <w:p w:rsidR="00E0330F" w:rsidRPr="00D4175A" w:rsidRDefault="00E0330F" w:rsidP="00E033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 Утвердить Положение «О</w:t>
      </w:r>
      <w:r w:rsidRPr="00D417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предоставлении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17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proofErr w:type="gram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D41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E0330F" w:rsidRPr="00D4175A" w:rsidRDefault="00E0330F" w:rsidP="00E033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Решение  </w:t>
      </w:r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» от 10.06.2013 № 90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</w:t>
      </w:r>
      <w:proofErr w:type="spell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0330F" w:rsidRPr="00D4175A" w:rsidRDefault="00E0330F" w:rsidP="00E033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обнародованию на информационном стенде администрации и вступает в силу после дня его опубликования (обнародования).</w:t>
      </w:r>
    </w:p>
    <w:p w:rsidR="00E0330F" w:rsidRPr="00D4175A" w:rsidRDefault="00E0330F" w:rsidP="00E033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0F" w:rsidRPr="00D4175A" w:rsidRDefault="00E0330F" w:rsidP="00E033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0F" w:rsidRPr="00D4175A" w:rsidRDefault="00E0330F" w:rsidP="00E0330F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Глава сельского поселения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Б.И.Цыденов</w:t>
      </w:r>
      <w:proofErr w:type="spellEnd"/>
    </w:p>
    <w:p w:rsidR="00E0330F" w:rsidRPr="00D4175A" w:rsidRDefault="00E0330F" w:rsidP="00E0330F">
      <w:pPr>
        <w:suppressAutoHyphens/>
        <w:jc w:val="both"/>
        <w:rPr>
          <w:rFonts w:ascii="Times New Roman" w:eastAsiaTheme="minorHAnsi" w:hAnsi="Times New Roman" w:cstheme="minorBidi"/>
        </w:rPr>
      </w:pPr>
    </w:p>
    <w:p w:rsidR="00E0330F" w:rsidRDefault="00E0330F" w:rsidP="00E0330F">
      <w:pPr>
        <w:suppressAutoHyphens/>
        <w:rPr>
          <w:rFonts w:ascii="Times New Roman" w:eastAsiaTheme="minorHAnsi" w:hAnsi="Times New Roman" w:cstheme="minorBidi"/>
        </w:rPr>
      </w:pPr>
    </w:p>
    <w:p w:rsidR="00E0330F" w:rsidRDefault="00E0330F" w:rsidP="00E0330F">
      <w:pPr>
        <w:suppressAutoHyphens/>
        <w:rPr>
          <w:rFonts w:ascii="Times New Roman" w:eastAsiaTheme="minorHAnsi" w:hAnsi="Times New Roman" w:cstheme="minorBidi"/>
        </w:rPr>
      </w:pPr>
    </w:p>
    <w:p w:rsidR="00E0330F" w:rsidRPr="00D4175A" w:rsidRDefault="00E0330F" w:rsidP="00E0330F">
      <w:pPr>
        <w:suppressAutoHyphens/>
        <w:rPr>
          <w:rFonts w:ascii="Times New Roman" w:eastAsiaTheme="minorHAnsi" w:hAnsi="Times New Roman" w:cstheme="minorBidi"/>
          <w:sz w:val="28"/>
          <w:szCs w:val="28"/>
        </w:rPr>
      </w:pPr>
    </w:p>
    <w:p w:rsidR="00E0330F" w:rsidRPr="00D4175A" w:rsidRDefault="00E0330F" w:rsidP="00E0330F">
      <w:pPr>
        <w:suppressAutoHyphens/>
        <w:ind w:left="6372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Приложение </w:t>
      </w:r>
    </w:p>
    <w:p w:rsidR="00E0330F" w:rsidRPr="00D4175A" w:rsidRDefault="00E0330F" w:rsidP="00E0330F">
      <w:pPr>
        <w:suppressAutoHyphens/>
        <w:ind w:left="5670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к решению Совета сельского поселения 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E0330F" w:rsidRPr="00D4175A" w:rsidRDefault="00E0330F" w:rsidP="00E0330F">
      <w:pPr>
        <w:suppressAutoHyphens/>
        <w:ind w:left="567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от  29.03.2016 г. № 25</w:t>
      </w:r>
    </w:p>
    <w:p w:rsidR="00E0330F" w:rsidRPr="00D4175A" w:rsidRDefault="00E0330F" w:rsidP="00E033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0330F" w:rsidRPr="00CE4290" w:rsidRDefault="00E0330F" w:rsidP="00E033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Start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1.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их супруги (супруга) и несовершеннолетних детей (далее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- сведения о доходах, расходах, об имуществе и обязательствах имущественного характера).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2.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30 апреля года, следующего за отчетным по форме справки согласно Приложению  к настоящему решению.</w:t>
      </w:r>
      <w:proofErr w:type="gramEnd"/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3. Лицо, замещающее муниципальную должность, представляет ежегодно: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1) 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периода.</w:t>
      </w:r>
      <w:proofErr w:type="gramEnd"/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 и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5.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6.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Сведения, указанные в подпункте 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  <w:proofErr w:type="gramEnd"/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7. Лицо, замещающее муниципальную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8.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В случае если </w:t>
      </w:r>
      <w:r w:rsidRPr="00D4175A">
        <w:rPr>
          <w:rFonts w:ascii="Times New Roman" w:eastAsiaTheme="minorHAnsi" w:hAnsi="Times New Roman" w:cstheme="minorBidi"/>
          <w:iCs/>
          <w:sz w:val="28"/>
          <w:szCs w:val="28"/>
        </w:rPr>
        <w:t xml:space="preserve">лицо, замещающее муниципальную должность,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Pr="00D4175A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пункте 2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>настоящего Положения представить уточненные сведения в порядке, установленном настоящим Положением.</w:t>
      </w:r>
      <w:proofErr w:type="gramEnd"/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10. Сведения о доходах, об имуществе и обязательствах имущественного характера, сведения о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11.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информационно-телекоммуникационной сети «Интернет» на официальном сайте органа местного самоуправления муниципального района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, а в случае отсутствия этих сведений на официальном сайте органа местного самоуправления - представляются средствам массовой информации для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опубликования по их запросам в порядке, установленном соответствующим нормативным правовым актов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органа местного самоуправления.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контроле за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требований о защите персональных данных.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актов сельского  поселения.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12.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E0330F" w:rsidRPr="00D4175A" w:rsidRDefault="00E0330F" w:rsidP="00E0330F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несет ответственность в соответствии с законодательством Российской Федерации.</w:t>
      </w:r>
    </w:p>
    <w:p w:rsidR="00E0330F" w:rsidRDefault="00E0330F" w:rsidP="00E0330F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E40"/>
    <w:multiLevelType w:val="hybridMultilevel"/>
    <w:tmpl w:val="70EC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5B7"/>
    <w:multiLevelType w:val="hybridMultilevel"/>
    <w:tmpl w:val="7E4C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B17BE"/>
    <w:multiLevelType w:val="hybridMultilevel"/>
    <w:tmpl w:val="9A120904"/>
    <w:lvl w:ilvl="0" w:tplc="E1F050A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263A1D"/>
    <w:rsid w:val="002D345D"/>
    <w:rsid w:val="004E08C8"/>
    <w:rsid w:val="005566C5"/>
    <w:rsid w:val="005E2E13"/>
    <w:rsid w:val="00C97D21"/>
    <w:rsid w:val="00E0330F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2019-12-18T03:42:00Z</dcterms:created>
  <dcterms:modified xsi:type="dcterms:W3CDTF">2019-12-24T00:58:00Z</dcterms:modified>
</cp:coreProperties>
</file>