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CE0" w:rsidRPr="00D50CE0" w:rsidRDefault="00D50CE0" w:rsidP="00D50CE0">
      <w:pPr>
        <w:spacing w:after="160" w:line="259" w:lineRule="auto"/>
        <w:jc w:val="center"/>
        <w:rPr>
          <w:rFonts w:eastAsiaTheme="minorHAnsi"/>
          <w:bCs/>
          <w:sz w:val="28"/>
          <w:szCs w:val="28"/>
          <w:lang w:eastAsia="en-US"/>
        </w:rPr>
      </w:pPr>
      <w:r w:rsidRPr="00D50CE0">
        <w:rPr>
          <w:rFonts w:eastAsiaTheme="minorHAnsi"/>
          <w:bCs/>
          <w:sz w:val="28"/>
          <w:szCs w:val="28"/>
          <w:lang w:eastAsia="en-US"/>
        </w:rPr>
        <w:t>Администрация сельского поселения «Чиндалей»</w:t>
      </w:r>
    </w:p>
    <w:p w:rsidR="00D50CE0" w:rsidRPr="00D50CE0" w:rsidRDefault="00D50CE0" w:rsidP="00D50CE0">
      <w:pPr>
        <w:shd w:val="clear" w:color="auto" w:fill="FFFFFF"/>
        <w:spacing w:after="160" w:line="259" w:lineRule="auto"/>
        <w:jc w:val="center"/>
        <w:rPr>
          <w:rFonts w:eastAsiaTheme="minorHAnsi"/>
          <w:spacing w:val="-14"/>
          <w:sz w:val="28"/>
          <w:szCs w:val="28"/>
          <w:lang w:eastAsia="en-US"/>
        </w:rPr>
      </w:pPr>
    </w:p>
    <w:p w:rsidR="00D50CE0" w:rsidRPr="00D50CE0" w:rsidRDefault="00D50CE0" w:rsidP="00D50CE0">
      <w:pPr>
        <w:shd w:val="clear" w:color="auto" w:fill="FFFFFF"/>
        <w:spacing w:after="160" w:line="259" w:lineRule="auto"/>
        <w:jc w:val="center"/>
        <w:rPr>
          <w:rFonts w:eastAsiaTheme="minorHAnsi"/>
          <w:spacing w:val="-14"/>
          <w:sz w:val="28"/>
          <w:szCs w:val="28"/>
          <w:lang w:eastAsia="en-US"/>
        </w:rPr>
      </w:pPr>
      <w:r w:rsidRPr="00D50CE0">
        <w:rPr>
          <w:rFonts w:eastAsiaTheme="minorHAnsi"/>
          <w:spacing w:val="-14"/>
          <w:sz w:val="28"/>
          <w:szCs w:val="28"/>
          <w:lang w:eastAsia="en-US"/>
        </w:rPr>
        <w:t>ПОСТАНОВЛЕНИЕ</w:t>
      </w:r>
    </w:p>
    <w:p w:rsidR="00D50CE0" w:rsidRPr="00D50CE0" w:rsidRDefault="00D50CE0" w:rsidP="00D50CE0">
      <w:pPr>
        <w:shd w:val="clear" w:color="auto" w:fill="FFFFFF"/>
        <w:spacing w:after="160" w:line="259" w:lineRule="auto"/>
        <w:jc w:val="center"/>
        <w:rPr>
          <w:rFonts w:eastAsiaTheme="minorHAnsi"/>
          <w:spacing w:val="-14"/>
          <w:sz w:val="28"/>
          <w:szCs w:val="28"/>
          <w:lang w:eastAsia="en-US"/>
        </w:rPr>
      </w:pPr>
    </w:p>
    <w:p w:rsidR="00D50CE0" w:rsidRPr="00D50CE0" w:rsidRDefault="00D50CE0" w:rsidP="00D50CE0">
      <w:pPr>
        <w:shd w:val="clear" w:color="auto" w:fill="FFFFFF"/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D50CE0">
        <w:rPr>
          <w:rFonts w:eastAsiaTheme="minorHAnsi"/>
          <w:sz w:val="28"/>
          <w:szCs w:val="28"/>
          <w:lang w:eastAsia="en-US"/>
        </w:rPr>
        <w:t>28.01.2025.</w:t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 w:rsidRPr="00D50CE0">
        <w:rPr>
          <w:rFonts w:eastAsiaTheme="minorHAnsi"/>
          <w:sz w:val="28"/>
          <w:szCs w:val="28"/>
          <w:lang w:eastAsia="en-US"/>
        </w:rPr>
        <w:t xml:space="preserve">№ </w:t>
      </w:r>
      <w:r w:rsidRPr="00D50CE0">
        <w:rPr>
          <w:rFonts w:eastAsiaTheme="minorHAnsi"/>
          <w:sz w:val="28"/>
          <w:szCs w:val="28"/>
          <w:lang w:eastAsia="en-US"/>
        </w:rPr>
        <w:t>1</w:t>
      </w:r>
    </w:p>
    <w:p w:rsidR="00D50CE0" w:rsidRPr="00D50CE0" w:rsidRDefault="00D50CE0" w:rsidP="00D50CE0">
      <w:pPr>
        <w:shd w:val="clear" w:color="auto" w:fill="FFFFFF"/>
        <w:spacing w:after="160" w:line="259" w:lineRule="auto"/>
        <w:jc w:val="center"/>
        <w:rPr>
          <w:rFonts w:eastAsiaTheme="minorHAnsi"/>
          <w:spacing w:val="-14"/>
          <w:sz w:val="28"/>
          <w:szCs w:val="28"/>
          <w:lang w:eastAsia="en-US"/>
        </w:rPr>
      </w:pPr>
      <w:r w:rsidRPr="00D50CE0">
        <w:rPr>
          <w:rFonts w:eastAsiaTheme="minorHAnsi"/>
          <w:spacing w:val="-6"/>
          <w:sz w:val="28"/>
          <w:szCs w:val="28"/>
          <w:lang w:eastAsia="en-US"/>
        </w:rPr>
        <w:t xml:space="preserve">с. </w:t>
      </w:r>
      <w:r w:rsidRPr="00D50CE0">
        <w:rPr>
          <w:rFonts w:eastAsiaTheme="minorHAnsi"/>
          <w:bCs/>
          <w:sz w:val="28"/>
          <w:szCs w:val="28"/>
          <w:lang w:eastAsia="en-US"/>
        </w:rPr>
        <w:t>Чиндалей</w:t>
      </w:r>
    </w:p>
    <w:p w:rsidR="00D50CE0" w:rsidRDefault="00D50CE0" w:rsidP="00D50CE0">
      <w:pPr>
        <w:rPr>
          <w:sz w:val="28"/>
          <w:szCs w:val="28"/>
        </w:rPr>
      </w:pPr>
    </w:p>
    <w:p w:rsidR="00D50CE0" w:rsidRDefault="00D50CE0" w:rsidP="00D50CE0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</w:t>
      </w:r>
      <w:r>
        <w:rPr>
          <w:sz w:val="28"/>
          <w:szCs w:val="28"/>
        </w:rPr>
        <w:t xml:space="preserve"> переч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</w:p>
    <w:p w:rsidR="00D50CE0" w:rsidRDefault="00D50CE0" w:rsidP="00D50CE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автомобильных</w:t>
      </w:r>
      <w:proofErr w:type="gramEnd"/>
      <w:r>
        <w:rPr>
          <w:sz w:val="28"/>
          <w:szCs w:val="28"/>
        </w:rPr>
        <w:t xml:space="preserve"> дорог 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пользования</w:t>
      </w:r>
    </w:p>
    <w:p w:rsidR="00D50CE0" w:rsidRDefault="00D50CE0" w:rsidP="00D50CE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местного</w:t>
      </w:r>
      <w:proofErr w:type="gramEnd"/>
      <w:r>
        <w:rPr>
          <w:sz w:val="28"/>
          <w:szCs w:val="28"/>
        </w:rPr>
        <w:t xml:space="preserve"> значения</w:t>
      </w:r>
      <w:r>
        <w:rPr>
          <w:sz w:val="28"/>
          <w:szCs w:val="28"/>
        </w:rPr>
        <w:t>, утвержденного</w:t>
      </w:r>
    </w:p>
    <w:p w:rsidR="00687C93" w:rsidRDefault="00D50CE0" w:rsidP="00D50CE0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="00687C93">
        <w:rPr>
          <w:sz w:val="28"/>
          <w:szCs w:val="28"/>
        </w:rPr>
        <w:t xml:space="preserve">администрации </w:t>
      </w:r>
    </w:p>
    <w:p w:rsidR="00D50CE0" w:rsidRDefault="00687C93" w:rsidP="00D50CE0">
      <w:pPr>
        <w:rPr>
          <w:sz w:val="28"/>
          <w:szCs w:val="28"/>
        </w:rPr>
      </w:pPr>
      <w:r>
        <w:rPr>
          <w:sz w:val="28"/>
          <w:szCs w:val="28"/>
        </w:rPr>
        <w:t xml:space="preserve">СП «Чиндалей» </w:t>
      </w:r>
      <w:r w:rsidR="00D50CE0">
        <w:rPr>
          <w:sz w:val="28"/>
          <w:szCs w:val="28"/>
        </w:rPr>
        <w:t>от 13.07.2010. № 11а</w:t>
      </w:r>
    </w:p>
    <w:p w:rsidR="00D50CE0" w:rsidRDefault="00D50CE0" w:rsidP="00D50CE0">
      <w:pPr>
        <w:jc w:val="center"/>
        <w:rPr>
          <w:sz w:val="28"/>
          <w:szCs w:val="28"/>
        </w:rPr>
      </w:pPr>
    </w:p>
    <w:p w:rsidR="00D50CE0" w:rsidRDefault="00687C93" w:rsidP="00687C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0CE0">
        <w:rPr>
          <w:sz w:val="28"/>
          <w:szCs w:val="28"/>
        </w:rPr>
        <w:tab/>
        <w:t>В соответствии со ост.14 Федерального закона РФ от 06.10.2003 № 131-ФЗ «Об общих принципах организации местного самоуправления в РФ», пунктом 5статьи 13 Федерального закона от 08.11.2007 № 257-ФЗ «Об автомобильных дорогах</w:t>
      </w:r>
      <w:r>
        <w:rPr>
          <w:sz w:val="28"/>
          <w:szCs w:val="28"/>
        </w:rPr>
        <w:t xml:space="preserve"> и о дорожной деятельности в Российск</w:t>
      </w:r>
      <w:r w:rsidR="00D50CE0">
        <w:rPr>
          <w:sz w:val="28"/>
          <w:szCs w:val="28"/>
        </w:rPr>
        <w:t xml:space="preserve">ой Федерации» Приказом Министерства транспорта РФ от 07.02.2007. № </w:t>
      </w:r>
      <w:proofErr w:type="gramStart"/>
      <w:r w:rsidR="00D50CE0">
        <w:rPr>
          <w:sz w:val="28"/>
          <w:szCs w:val="28"/>
        </w:rPr>
        <w:t>16  и</w:t>
      </w:r>
      <w:proofErr w:type="gramEnd"/>
      <w:r w:rsidR="00D50CE0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сельского поселения «Чиндалей», ПОСТАНОВЛЯЕТ:</w:t>
      </w:r>
    </w:p>
    <w:p w:rsidR="00D50CE0" w:rsidRPr="00CB4879" w:rsidRDefault="00687C93" w:rsidP="00CB487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CB4879">
        <w:rPr>
          <w:sz w:val="28"/>
          <w:szCs w:val="28"/>
        </w:rPr>
        <w:t xml:space="preserve">Внести изменения </w:t>
      </w:r>
      <w:r w:rsidR="00D20852">
        <w:rPr>
          <w:sz w:val="28"/>
          <w:szCs w:val="28"/>
        </w:rPr>
        <w:t>в</w:t>
      </w:r>
      <w:r w:rsidRPr="00CB4879">
        <w:rPr>
          <w:sz w:val="28"/>
          <w:szCs w:val="28"/>
        </w:rPr>
        <w:t xml:space="preserve"> протяженности и в покрытие улиц местного значения сельского поселения «Чиндалей»</w:t>
      </w:r>
      <w:r w:rsidR="00CB4879">
        <w:rPr>
          <w:sz w:val="28"/>
          <w:szCs w:val="28"/>
        </w:rPr>
        <w:t xml:space="preserve">, </w:t>
      </w:r>
      <w:r w:rsidR="00D20852">
        <w:rPr>
          <w:sz w:val="28"/>
          <w:szCs w:val="28"/>
        </w:rPr>
        <w:t>Таблица п</w:t>
      </w:r>
      <w:bookmarkStart w:id="0" w:name="_GoBack"/>
      <w:bookmarkEnd w:id="0"/>
      <w:r w:rsidR="00CB4879">
        <w:rPr>
          <w:sz w:val="28"/>
          <w:szCs w:val="28"/>
        </w:rPr>
        <w:t>рилагается</w:t>
      </w:r>
      <w:r w:rsidR="00D20852">
        <w:rPr>
          <w:sz w:val="28"/>
          <w:szCs w:val="28"/>
        </w:rPr>
        <w:t>.</w:t>
      </w:r>
    </w:p>
    <w:p w:rsidR="00CB4879" w:rsidRPr="00CB4879" w:rsidRDefault="00CB4879" w:rsidP="00CB4879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CB4879">
        <w:rPr>
          <w:rFonts w:eastAsiaTheme="minorHAnsi"/>
          <w:sz w:val="28"/>
          <w:szCs w:val="28"/>
          <w:lang w:eastAsia="en-US"/>
        </w:rPr>
        <w:t>Настоящее постановление вступает в силу после его официального опубликования (обнародования).</w:t>
      </w:r>
    </w:p>
    <w:p w:rsidR="00CB4879" w:rsidRPr="00CB4879" w:rsidRDefault="00CB4879" w:rsidP="00CB4879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B4879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B4879">
        <w:rPr>
          <w:rFonts w:eastAsiaTheme="minorHAnsi"/>
          <w:sz w:val="28"/>
          <w:szCs w:val="28"/>
          <w:lang w:eastAsia="en-US"/>
        </w:rPr>
        <w:t xml:space="preserve">Настоящее постановление обнародовать на стенде сельского поселения </w:t>
      </w:r>
      <w:proofErr w:type="gramStart"/>
      <w:r w:rsidRPr="00CB4879">
        <w:rPr>
          <w:rFonts w:eastAsiaTheme="minorHAnsi"/>
          <w:sz w:val="28"/>
          <w:szCs w:val="28"/>
          <w:lang w:eastAsia="en-US"/>
        </w:rPr>
        <w:t>и  разместить</w:t>
      </w:r>
      <w:proofErr w:type="gramEnd"/>
      <w:r w:rsidRPr="00CB4879">
        <w:rPr>
          <w:rFonts w:eastAsiaTheme="minorHAnsi"/>
          <w:sz w:val="28"/>
          <w:szCs w:val="28"/>
          <w:lang w:eastAsia="en-US"/>
        </w:rPr>
        <w:t xml:space="preserve"> на официальном сайте </w:t>
      </w:r>
      <w:proofErr w:type="spellStart"/>
      <w:r w:rsidRPr="00CB4879">
        <w:rPr>
          <w:rFonts w:eastAsiaTheme="minorHAnsi"/>
          <w:sz w:val="28"/>
          <w:szCs w:val="28"/>
          <w:lang w:eastAsia="en-US"/>
        </w:rPr>
        <w:t>чиндалей.рф</w:t>
      </w:r>
      <w:proofErr w:type="spellEnd"/>
      <w:r w:rsidRPr="00CB4879">
        <w:rPr>
          <w:rFonts w:eastAsiaTheme="minorHAnsi"/>
          <w:sz w:val="28"/>
          <w:szCs w:val="28"/>
          <w:lang w:eastAsia="en-US"/>
        </w:rPr>
        <w:t>.</w:t>
      </w:r>
    </w:p>
    <w:p w:rsidR="00CB4879" w:rsidRPr="00CB4879" w:rsidRDefault="00CB4879" w:rsidP="00CB4879">
      <w:pPr>
        <w:ind w:left="360"/>
        <w:contextualSpacing/>
        <w:jc w:val="both"/>
        <w:rPr>
          <w:sz w:val="28"/>
          <w:szCs w:val="28"/>
        </w:rPr>
      </w:pPr>
    </w:p>
    <w:p w:rsidR="00CB4879" w:rsidRPr="00CB4879" w:rsidRDefault="00CB4879" w:rsidP="00CB4879">
      <w:pPr>
        <w:spacing w:after="160" w:line="259" w:lineRule="auto"/>
        <w:rPr>
          <w:rFonts w:eastAsiaTheme="minorHAnsi"/>
          <w:color w:val="000000"/>
          <w:sz w:val="28"/>
          <w:szCs w:val="28"/>
          <w:lang w:eastAsia="en-US"/>
        </w:rPr>
      </w:pPr>
    </w:p>
    <w:p w:rsidR="00CB4879" w:rsidRPr="00CB4879" w:rsidRDefault="00CB4879" w:rsidP="00CB4879">
      <w:pPr>
        <w:spacing w:after="160" w:line="259" w:lineRule="auto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 w:rsidRPr="00CB4879">
        <w:rPr>
          <w:rFonts w:eastAsiaTheme="minorHAnsi"/>
          <w:color w:val="000000"/>
          <w:sz w:val="28"/>
          <w:szCs w:val="28"/>
          <w:lang w:eastAsia="en-US"/>
        </w:rPr>
        <w:t>Глава  сельского</w:t>
      </w:r>
      <w:proofErr w:type="gramEnd"/>
      <w:r w:rsidRPr="00CB4879">
        <w:rPr>
          <w:rFonts w:eastAsiaTheme="minorHAnsi"/>
          <w:color w:val="000000"/>
          <w:sz w:val="28"/>
          <w:szCs w:val="28"/>
          <w:lang w:eastAsia="en-US"/>
        </w:rPr>
        <w:t xml:space="preserve"> поселения</w:t>
      </w:r>
    </w:p>
    <w:p w:rsidR="00CB4879" w:rsidRPr="00CB4879" w:rsidRDefault="00CB4879" w:rsidP="00CB4879">
      <w:pPr>
        <w:spacing w:after="160" w:line="259" w:lineRule="auto"/>
        <w:rPr>
          <w:rFonts w:eastAsiaTheme="minorHAnsi"/>
          <w:bCs/>
          <w:sz w:val="28"/>
          <w:szCs w:val="28"/>
          <w:lang w:eastAsia="en-US"/>
        </w:rPr>
      </w:pPr>
      <w:r w:rsidRPr="00CB4879">
        <w:rPr>
          <w:rFonts w:eastAsiaTheme="minorHAnsi"/>
          <w:color w:val="000000"/>
          <w:sz w:val="28"/>
          <w:szCs w:val="28"/>
          <w:lang w:eastAsia="en-US"/>
        </w:rPr>
        <w:t>«</w:t>
      </w:r>
      <w:proofErr w:type="gramStart"/>
      <w:r w:rsidRPr="00CB4879">
        <w:rPr>
          <w:rFonts w:eastAsiaTheme="minorHAnsi"/>
          <w:bCs/>
          <w:sz w:val="28"/>
          <w:szCs w:val="28"/>
          <w:lang w:eastAsia="en-US"/>
        </w:rPr>
        <w:t>Чиндалей</w:t>
      </w:r>
      <w:r w:rsidRPr="00CB4879">
        <w:rPr>
          <w:rFonts w:eastAsiaTheme="minorHAnsi"/>
          <w:color w:val="000000"/>
          <w:sz w:val="28"/>
          <w:szCs w:val="28"/>
          <w:lang w:eastAsia="en-US"/>
        </w:rPr>
        <w:t xml:space="preserve">»   </w:t>
      </w:r>
      <w:proofErr w:type="gramEnd"/>
      <w:r w:rsidRPr="00CB4879">
        <w:rPr>
          <w:rFonts w:eastAsiaTheme="minorHAnsi"/>
          <w:color w:val="000000"/>
          <w:sz w:val="28"/>
          <w:szCs w:val="28"/>
          <w:lang w:eastAsia="en-US"/>
        </w:rPr>
        <w:t xml:space="preserve">                                                                     </w:t>
      </w:r>
      <w:proofErr w:type="spellStart"/>
      <w:r w:rsidRPr="00CB4879">
        <w:rPr>
          <w:rFonts w:eastAsiaTheme="minorHAnsi"/>
          <w:color w:val="000000"/>
          <w:sz w:val="28"/>
          <w:szCs w:val="28"/>
          <w:lang w:eastAsia="en-US"/>
        </w:rPr>
        <w:t>Б.И.Цыденов</w:t>
      </w:r>
      <w:proofErr w:type="spellEnd"/>
    </w:p>
    <w:p w:rsidR="00D50CE0" w:rsidRDefault="00D50CE0" w:rsidP="00D50CE0">
      <w:pPr>
        <w:jc w:val="center"/>
        <w:rPr>
          <w:sz w:val="28"/>
          <w:szCs w:val="28"/>
        </w:rPr>
      </w:pPr>
    </w:p>
    <w:p w:rsidR="00D50CE0" w:rsidRDefault="00D50CE0" w:rsidP="00D50CE0">
      <w:pPr>
        <w:jc w:val="center"/>
        <w:rPr>
          <w:sz w:val="28"/>
          <w:szCs w:val="28"/>
        </w:rPr>
      </w:pPr>
    </w:p>
    <w:p w:rsidR="00D50CE0" w:rsidRDefault="00D50CE0" w:rsidP="00D50CE0">
      <w:pPr>
        <w:jc w:val="center"/>
        <w:rPr>
          <w:sz w:val="28"/>
          <w:szCs w:val="28"/>
        </w:rPr>
      </w:pPr>
    </w:p>
    <w:p w:rsidR="00D50CE0" w:rsidRDefault="00D50CE0" w:rsidP="00D50CE0">
      <w:pPr>
        <w:jc w:val="center"/>
        <w:rPr>
          <w:sz w:val="28"/>
          <w:szCs w:val="28"/>
        </w:rPr>
      </w:pPr>
    </w:p>
    <w:p w:rsidR="00D50CE0" w:rsidRDefault="00D50CE0" w:rsidP="00D50CE0">
      <w:pPr>
        <w:jc w:val="center"/>
        <w:rPr>
          <w:sz w:val="28"/>
          <w:szCs w:val="28"/>
        </w:rPr>
      </w:pPr>
    </w:p>
    <w:p w:rsidR="00D50CE0" w:rsidRDefault="00D50CE0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  <w:sectPr w:rsidR="00CB48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4879" w:rsidRPr="00D854BD" w:rsidRDefault="00CB4879" w:rsidP="00CB4879">
      <w:pPr>
        <w:pStyle w:val="Title"/>
      </w:pPr>
      <w:r w:rsidRPr="00C76895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автомобильных дорог общего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Pr="00C76895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Чиндалей</w:t>
      </w:r>
      <w:r>
        <w:t>»</w:t>
      </w:r>
    </w:p>
    <w:p w:rsidR="00D50CE0" w:rsidRDefault="00D50CE0" w:rsidP="00D50CE0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page" w:tblpX="1756" w:tblpY="2521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791"/>
        <w:gridCol w:w="2693"/>
        <w:gridCol w:w="2127"/>
        <w:gridCol w:w="2693"/>
        <w:gridCol w:w="2268"/>
      </w:tblGrid>
      <w:tr w:rsidR="00CB4879" w:rsidRPr="003608F3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№№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proofErr w:type="gramStart"/>
            <w:r w:rsidRPr="003608F3">
              <w:rPr>
                <w:sz w:val="28"/>
                <w:szCs w:val="28"/>
              </w:rPr>
              <w:t>идентификационный</w:t>
            </w:r>
            <w:proofErr w:type="gramEnd"/>
            <w:r w:rsidRPr="003608F3">
              <w:rPr>
                <w:sz w:val="28"/>
                <w:szCs w:val="28"/>
              </w:rPr>
              <w:t xml:space="preserve"> номер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Название улиц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203B2B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Протяжен</w:t>
            </w:r>
            <w:r w:rsidR="00203B2B">
              <w:rPr>
                <w:sz w:val="28"/>
                <w:szCs w:val="28"/>
              </w:rPr>
              <w:t>ность(</w:t>
            </w:r>
            <w:r w:rsidRPr="003608F3">
              <w:rPr>
                <w:sz w:val="28"/>
                <w:szCs w:val="28"/>
              </w:rPr>
              <w:t>км</w:t>
            </w:r>
            <w:r w:rsidR="00203B2B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CB4879" w:rsidRPr="003608F3" w:rsidRDefault="00203B2B" w:rsidP="00CB48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асфальтобетоные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(км)</w:t>
            </w:r>
          </w:p>
        </w:tc>
        <w:tc>
          <w:tcPr>
            <w:tcW w:w="2268" w:type="dxa"/>
          </w:tcPr>
          <w:p w:rsidR="00CB4879" w:rsidRDefault="00203B2B" w:rsidP="00CB487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грунтовые</w:t>
            </w:r>
            <w:proofErr w:type="gramEnd"/>
          </w:p>
          <w:p w:rsidR="00203B2B" w:rsidRPr="003608F3" w:rsidRDefault="00203B2B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</w:tr>
      <w:tr w:rsidR="00CB4879" w:rsidRPr="003608F3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1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001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 xml:space="preserve">ул. </w:t>
            </w:r>
            <w:proofErr w:type="spellStart"/>
            <w:r w:rsidRPr="003608F3">
              <w:rPr>
                <w:sz w:val="28"/>
                <w:szCs w:val="28"/>
              </w:rPr>
              <w:t>Б.Ц.Цыренова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CB4879" w:rsidRPr="003608F3" w:rsidRDefault="00203B2B" w:rsidP="00CB4879">
            <w:pPr>
              <w:jc w:val="both"/>
            </w:pPr>
            <w:r>
              <w:t>3</w:t>
            </w:r>
          </w:p>
        </w:tc>
        <w:tc>
          <w:tcPr>
            <w:tcW w:w="2268" w:type="dxa"/>
          </w:tcPr>
          <w:p w:rsidR="00CB4879" w:rsidRPr="003608F3" w:rsidRDefault="00CB4879" w:rsidP="00CB4879">
            <w:pPr>
              <w:jc w:val="both"/>
            </w:pP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2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002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ул. Подгорная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3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003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ул. Мира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CB4879" w:rsidRPr="0038034E" w:rsidRDefault="00203B2B" w:rsidP="00CB4879">
            <w:r>
              <w:t>0</w:t>
            </w:r>
            <w:r w:rsidR="00D20852">
              <w:t>,</w:t>
            </w:r>
            <w:r>
              <w:t>6</w:t>
            </w:r>
          </w:p>
        </w:tc>
        <w:tc>
          <w:tcPr>
            <w:tcW w:w="2268" w:type="dxa"/>
          </w:tcPr>
          <w:p w:rsidR="00CB4879" w:rsidRPr="0038034E" w:rsidRDefault="00203B2B" w:rsidP="00CB4879">
            <w:r>
              <w:t>0,4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004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ул. Новая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005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пер. Стадионный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006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 xml:space="preserve">ул. </w:t>
            </w:r>
            <w:proofErr w:type="spellStart"/>
            <w:r w:rsidRPr="003608F3">
              <w:rPr>
                <w:sz w:val="28"/>
                <w:szCs w:val="28"/>
              </w:rPr>
              <w:t>Мижидона</w:t>
            </w:r>
            <w:proofErr w:type="spellEnd"/>
            <w:r w:rsidRPr="003608F3">
              <w:rPr>
                <w:sz w:val="28"/>
                <w:szCs w:val="28"/>
              </w:rPr>
              <w:t xml:space="preserve"> Д.М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203B2B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</w:t>
            </w:r>
            <w:r w:rsidR="00203B2B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CB4879" w:rsidRPr="0038034E" w:rsidRDefault="00203B2B" w:rsidP="00CB4879">
            <w:r>
              <w:t>0,550</w:t>
            </w:r>
          </w:p>
        </w:tc>
        <w:tc>
          <w:tcPr>
            <w:tcW w:w="2268" w:type="dxa"/>
          </w:tcPr>
          <w:p w:rsidR="00CB4879" w:rsidRPr="0038034E" w:rsidRDefault="00203B2B" w:rsidP="00203B2B">
            <w:r>
              <w:t>0,25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007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ул. Нагорная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008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 xml:space="preserve"> ул. </w:t>
            </w:r>
            <w:proofErr w:type="spellStart"/>
            <w:r w:rsidRPr="003608F3">
              <w:rPr>
                <w:sz w:val="28"/>
                <w:szCs w:val="28"/>
              </w:rPr>
              <w:t>Балданжабона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1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009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 xml:space="preserve">ул. </w:t>
            </w:r>
            <w:proofErr w:type="spellStart"/>
            <w:r w:rsidRPr="003608F3">
              <w:rPr>
                <w:sz w:val="28"/>
                <w:szCs w:val="28"/>
              </w:rPr>
              <w:t>Юндунова</w:t>
            </w:r>
            <w:proofErr w:type="spellEnd"/>
            <w:r w:rsidRPr="003608F3">
              <w:rPr>
                <w:sz w:val="28"/>
                <w:szCs w:val="28"/>
              </w:rPr>
              <w:t xml:space="preserve"> Н.И.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010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пер. Специалистов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011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 xml:space="preserve">ул. </w:t>
            </w:r>
            <w:proofErr w:type="spellStart"/>
            <w:r w:rsidRPr="003608F3">
              <w:rPr>
                <w:sz w:val="28"/>
                <w:szCs w:val="28"/>
              </w:rPr>
              <w:t>Зуун-Ундур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ОП МП 012</w:t>
            </w: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ул. Набережная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CB4879" w:rsidRPr="0038034E" w:rsidRDefault="00CB4879" w:rsidP="00CB4879"/>
        </w:tc>
        <w:tc>
          <w:tcPr>
            <w:tcW w:w="2268" w:type="dxa"/>
          </w:tcPr>
          <w:p w:rsidR="00CB4879" w:rsidRPr="0038034E" w:rsidRDefault="00203B2B" w:rsidP="00CB4879">
            <w:r>
              <w:t>0,5</w:t>
            </w:r>
          </w:p>
        </w:tc>
      </w:tr>
      <w:tr w:rsidR="00CB4879" w:rsidRPr="003608F3" w:rsidTr="00203B2B">
        <w:tc>
          <w:tcPr>
            <w:tcW w:w="748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1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CB4879" w:rsidRPr="003608F3" w:rsidRDefault="00CB4879" w:rsidP="00CB4879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Итого:</w:t>
            </w:r>
          </w:p>
        </w:tc>
        <w:tc>
          <w:tcPr>
            <w:tcW w:w="2127" w:type="dxa"/>
            <w:shd w:val="clear" w:color="auto" w:fill="auto"/>
          </w:tcPr>
          <w:p w:rsidR="00CB4879" w:rsidRPr="003608F3" w:rsidRDefault="00CB4879" w:rsidP="00203B2B">
            <w:pPr>
              <w:jc w:val="both"/>
              <w:rPr>
                <w:sz w:val="28"/>
                <w:szCs w:val="28"/>
              </w:rPr>
            </w:pPr>
            <w:r w:rsidRPr="003608F3">
              <w:rPr>
                <w:sz w:val="28"/>
                <w:szCs w:val="28"/>
              </w:rPr>
              <w:t>9,</w:t>
            </w:r>
            <w:r w:rsidR="00203B2B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CB4879" w:rsidRPr="003608F3" w:rsidRDefault="00D20852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4,15</w:t>
            </w:r>
          </w:p>
        </w:tc>
        <w:tc>
          <w:tcPr>
            <w:tcW w:w="2268" w:type="dxa"/>
          </w:tcPr>
          <w:p w:rsidR="00CB4879" w:rsidRPr="003608F3" w:rsidRDefault="00D20852" w:rsidP="00CB48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5,65</w:t>
            </w:r>
          </w:p>
        </w:tc>
      </w:tr>
    </w:tbl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687C93" w:rsidRDefault="00687C93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CB4879" w:rsidRDefault="00CB4879" w:rsidP="00D50CE0">
      <w:pPr>
        <w:jc w:val="center"/>
        <w:rPr>
          <w:sz w:val="28"/>
          <w:szCs w:val="28"/>
        </w:rPr>
      </w:pPr>
    </w:p>
    <w:p w:rsidR="00203B2B" w:rsidRDefault="00203B2B" w:rsidP="00D50CE0">
      <w:pPr>
        <w:jc w:val="center"/>
        <w:rPr>
          <w:sz w:val="28"/>
          <w:szCs w:val="28"/>
        </w:rPr>
      </w:pPr>
    </w:p>
    <w:p w:rsidR="00203B2B" w:rsidRDefault="00203B2B" w:rsidP="00D50CE0">
      <w:pPr>
        <w:jc w:val="center"/>
        <w:rPr>
          <w:sz w:val="28"/>
          <w:szCs w:val="28"/>
        </w:rPr>
      </w:pPr>
    </w:p>
    <w:p w:rsidR="00203B2B" w:rsidRDefault="00203B2B" w:rsidP="00D50CE0">
      <w:pPr>
        <w:jc w:val="center"/>
        <w:rPr>
          <w:sz w:val="28"/>
          <w:szCs w:val="28"/>
        </w:rPr>
      </w:pPr>
    </w:p>
    <w:p w:rsidR="00203B2B" w:rsidRDefault="00203B2B" w:rsidP="00D50CE0">
      <w:pPr>
        <w:jc w:val="center"/>
        <w:rPr>
          <w:sz w:val="28"/>
          <w:szCs w:val="28"/>
        </w:rPr>
      </w:pPr>
    </w:p>
    <w:p w:rsidR="00203B2B" w:rsidRDefault="00203B2B" w:rsidP="00D50CE0">
      <w:pPr>
        <w:jc w:val="center"/>
        <w:rPr>
          <w:sz w:val="28"/>
          <w:szCs w:val="28"/>
        </w:rPr>
      </w:pPr>
    </w:p>
    <w:sectPr w:rsidR="00203B2B" w:rsidSect="00CB487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3107B"/>
    <w:multiLevelType w:val="hybridMultilevel"/>
    <w:tmpl w:val="0F463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C1FC3"/>
    <w:multiLevelType w:val="hybridMultilevel"/>
    <w:tmpl w:val="B7863C74"/>
    <w:lvl w:ilvl="0" w:tplc="83D0413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771672"/>
    <w:multiLevelType w:val="hybridMultilevel"/>
    <w:tmpl w:val="72F0C750"/>
    <w:lvl w:ilvl="0" w:tplc="587617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E0"/>
    <w:rsid w:val="001A455B"/>
    <w:rsid w:val="00203B2B"/>
    <w:rsid w:val="00687C93"/>
    <w:rsid w:val="00CB4879"/>
    <w:rsid w:val="00D20852"/>
    <w:rsid w:val="00D5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5320C-B6D3-4730-9E50-BCE514B0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C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7C9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7C9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">
    <w:name w:val="Title!Название НПА"/>
    <w:basedOn w:val="a"/>
    <w:rsid w:val="00CB487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cp:lastPrinted>2025-01-28T03:19:00Z</cp:lastPrinted>
  <dcterms:created xsi:type="dcterms:W3CDTF">2025-01-28T02:36:00Z</dcterms:created>
  <dcterms:modified xsi:type="dcterms:W3CDTF">2025-01-28T03:26:00Z</dcterms:modified>
</cp:coreProperties>
</file>