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91" w:rsidRPr="00FE4E91" w:rsidRDefault="00FE4E91" w:rsidP="00FE4E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4E91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«Чиндалей» </w:t>
      </w:r>
    </w:p>
    <w:p w:rsidR="003A791E" w:rsidRPr="000A33E1" w:rsidRDefault="003A791E" w:rsidP="00FE4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91E" w:rsidRPr="00CE6DBA" w:rsidRDefault="00CE6DBA" w:rsidP="003A791E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E6DB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791E" w:rsidRPr="000A33E1" w:rsidRDefault="003A791E" w:rsidP="003A79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FE4E91" w:rsidP="003A79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</w:r>
      <w:r w:rsidR="003A791E" w:rsidRPr="000A33E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A791E" w:rsidRPr="00FE4E91" w:rsidRDefault="00FE4E91" w:rsidP="003A79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Чиндалей</w:t>
      </w:r>
    </w:p>
    <w:p w:rsidR="003A791E" w:rsidRPr="000A33E1" w:rsidRDefault="003A791E" w:rsidP="003A7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E91" w:rsidRPr="00383EAA" w:rsidRDefault="003A791E" w:rsidP="00FE4E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5"/>
      <w:r w:rsidRPr="000A33E1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формирования и ведения реестра муниципальных услуг </w:t>
      </w:r>
      <w:bookmarkEnd w:id="0"/>
      <w:r w:rsidR="00FE4E9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E4E91" w:rsidRPr="00383EA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«Чиндалей» 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FE4E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A33E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 услуг администрация </w:t>
      </w:r>
      <w:r w:rsidR="00FE4E91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FE4E91">
        <w:rPr>
          <w:rFonts w:ascii="Times New Roman" w:hAnsi="Times New Roman" w:cs="Times New Roman"/>
          <w:sz w:val="28"/>
          <w:szCs w:val="28"/>
        </w:rPr>
        <w:t xml:space="preserve">, </w:t>
      </w:r>
      <w:r w:rsidRPr="000A33E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E4E91" w:rsidRPr="00FE4E91" w:rsidRDefault="003A791E" w:rsidP="00FE4E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формирования и ведения реестра муниципальных услуг </w:t>
      </w:r>
      <w:r w:rsidR="00FE4E91">
        <w:rPr>
          <w:rFonts w:ascii="Times New Roman" w:hAnsi="Times New Roman" w:cs="Times New Roman"/>
          <w:sz w:val="28"/>
          <w:szCs w:val="28"/>
        </w:rPr>
        <w:t>а</w:t>
      </w:r>
      <w:r w:rsidR="00FE4E91" w:rsidRPr="00FE4E91">
        <w:rPr>
          <w:rFonts w:ascii="Times New Roman" w:hAnsi="Times New Roman" w:cs="Times New Roman"/>
          <w:sz w:val="28"/>
          <w:szCs w:val="28"/>
        </w:rPr>
        <w:t>дминистраци</w:t>
      </w:r>
      <w:r w:rsidR="00FE4E91">
        <w:rPr>
          <w:rFonts w:ascii="Times New Roman" w:hAnsi="Times New Roman" w:cs="Times New Roman"/>
          <w:sz w:val="28"/>
          <w:szCs w:val="28"/>
        </w:rPr>
        <w:t>и</w:t>
      </w:r>
      <w:r w:rsidR="00FE4E91" w:rsidRPr="00FE4E91">
        <w:rPr>
          <w:rFonts w:ascii="Times New Roman" w:hAnsi="Times New Roman" w:cs="Times New Roman"/>
          <w:sz w:val="28"/>
          <w:szCs w:val="28"/>
        </w:rPr>
        <w:t xml:space="preserve">  сельского поселения «Чиндалей» </w:t>
      </w:r>
    </w:p>
    <w:p w:rsidR="003A791E" w:rsidRPr="00383058" w:rsidRDefault="003A791E" w:rsidP="00FE4E91">
      <w:pPr>
        <w:widowControl/>
        <w:numPr>
          <w:ilvl w:val="0"/>
          <w:numId w:val="1"/>
        </w:numPr>
        <w:tabs>
          <w:tab w:val="clear" w:pos="1759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E4E91" w:rsidRPr="00FE4E91" w:rsidRDefault="003A791E" w:rsidP="00FE4E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Установить, что формирование и ведение реестра муниципальных услуг </w:t>
      </w:r>
      <w:r w:rsidR="00FE4E91">
        <w:rPr>
          <w:rFonts w:ascii="Times New Roman" w:hAnsi="Times New Roman" w:cs="Times New Roman"/>
          <w:sz w:val="28"/>
          <w:szCs w:val="28"/>
        </w:rPr>
        <w:t>а</w:t>
      </w:r>
      <w:r w:rsidR="00FE4E91" w:rsidRPr="00FE4E91">
        <w:rPr>
          <w:rFonts w:ascii="Times New Roman" w:hAnsi="Times New Roman" w:cs="Times New Roman"/>
          <w:sz w:val="28"/>
          <w:szCs w:val="28"/>
        </w:rPr>
        <w:t>дминистраци</w:t>
      </w:r>
      <w:r w:rsidR="00FE4E91">
        <w:rPr>
          <w:rFonts w:ascii="Times New Roman" w:hAnsi="Times New Roman" w:cs="Times New Roman"/>
          <w:sz w:val="28"/>
          <w:szCs w:val="28"/>
        </w:rPr>
        <w:t>и</w:t>
      </w:r>
      <w:r w:rsidR="00FE4E91" w:rsidRPr="00FE4E91">
        <w:rPr>
          <w:rFonts w:ascii="Times New Roman" w:hAnsi="Times New Roman" w:cs="Times New Roman"/>
          <w:sz w:val="28"/>
          <w:szCs w:val="28"/>
        </w:rPr>
        <w:t xml:space="preserve">  сельского поселения «Чиндалей» </w:t>
      </w:r>
    </w:p>
    <w:p w:rsidR="003A791E" w:rsidRPr="000A33E1" w:rsidRDefault="003A791E" w:rsidP="00FE4E91">
      <w:pPr>
        <w:pStyle w:val="a5"/>
        <w:numPr>
          <w:ilvl w:val="0"/>
          <w:numId w:val="1"/>
        </w:numPr>
        <w:tabs>
          <w:tab w:val="clear" w:pos="175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осуществляется с использованием муниципальной информационной системы «Реестр муниципальных услуг».</w:t>
      </w:r>
    </w:p>
    <w:p w:rsidR="003A791E" w:rsidRPr="000A33E1" w:rsidRDefault="003A791E" w:rsidP="003A791E">
      <w:pPr>
        <w:pStyle w:val="a5"/>
        <w:numPr>
          <w:ilvl w:val="0"/>
          <w:numId w:val="1"/>
        </w:numPr>
        <w:tabs>
          <w:tab w:val="clear" w:pos="175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E4E91" w:rsidRPr="00FE4E91">
        <w:rPr>
          <w:rFonts w:ascii="Times New Roman" w:hAnsi="Times New Roman" w:cs="Times New Roman"/>
          <w:sz w:val="28"/>
          <w:szCs w:val="28"/>
        </w:rPr>
        <w:t>администрацию 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 xml:space="preserve">уполномоченным органом по информационному взаимодействию с Департаментом информатизации и связи Забайкальского края по предоставлению в государственную информационную систему Забайкальского края «Реестр государственных и муниципальных услуг Забайкальского края» сведений об услугах, предоставляемых органами местного самоуправления </w:t>
      </w:r>
      <w:r w:rsidR="00FE4E91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4E91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 w:rsidR="00FE4E91" w:rsidRPr="000A33E1">
        <w:rPr>
          <w:rFonts w:ascii="Times New Roman" w:hAnsi="Times New Roman" w:cs="Times New Roman"/>
          <w:sz w:val="28"/>
          <w:szCs w:val="28"/>
        </w:rPr>
        <w:t>администраци</w:t>
      </w:r>
      <w:r w:rsidR="00FE4E91">
        <w:rPr>
          <w:rFonts w:ascii="Times New Roman" w:hAnsi="Times New Roman" w:cs="Times New Roman"/>
          <w:sz w:val="28"/>
          <w:szCs w:val="28"/>
        </w:rPr>
        <w:t>и</w:t>
      </w:r>
      <w:r w:rsidR="00FE4E91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="00FE4E91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FE4E91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FE4E91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(ответственного за организацию работ по переходу на предоставление муниципальных услуг в электронном виде).</w:t>
      </w:r>
    </w:p>
    <w:p w:rsidR="003A791E" w:rsidRPr="000A33E1" w:rsidRDefault="00792646" w:rsidP="003A791E">
      <w:pPr>
        <w:rPr>
          <w:rFonts w:ascii="Times New Roman" w:hAnsi="Times New Roman" w:cs="Times New Roman"/>
          <w:sz w:val="28"/>
          <w:szCs w:val="28"/>
        </w:rPr>
      </w:pPr>
      <w:r w:rsidRPr="00792646">
        <w:rPr>
          <w:rFonts w:ascii="Times New Roman" w:hAnsi="Times New Roman" w:cs="Times New Roman"/>
          <w:sz w:val="28"/>
          <w:szCs w:val="28"/>
        </w:rPr>
        <w:t>5. Постановление вступает в силу после обнародования на информационном стенде.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FE4E91" w:rsidP="00FE4E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Б.М.Жигжитжапов</w:t>
      </w:r>
    </w:p>
    <w:p w:rsidR="00CE6DBA" w:rsidRDefault="00FE4E91" w:rsidP="00CE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91E" w:rsidRPr="000A33E1" w:rsidRDefault="003A791E" w:rsidP="00CE6DBA">
      <w:pPr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791E" w:rsidRPr="000A33E1" w:rsidRDefault="003A791E" w:rsidP="003A79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A33E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791E" w:rsidRPr="00CE6DBA" w:rsidRDefault="00CE6DBA" w:rsidP="003A79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DBA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3A791E" w:rsidRPr="00CE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1E" w:rsidRPr="000A33E1" w:rsidRDefault="003A791E" w:rsidP="003A791E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от </w:t>
      </w:r>
      <w:r w:rsidR="00CE6DBA">
        <w:rPr>
          <w:rFonts w:ascii="Times New Roman" w:hAnsi="Times New Roman" w:cs="Times New Roman"/>
          <w:sz w:val="28"/>
          <w:szCs w:val="28"/>
        </w:rPr>
        <w:t>23.06.2012 № 24</w:t>
      </w:r>
    </w:p>
    <w:p w:rsidR="003A791E" w:rsidRPr="000A33E1" w:rsidRDefault="003A791E" w:rsidP="003A791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791E" w:rsidRPr="000A33E1" w:rsidRDefault="003A791E" w:rsidP="003A79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</w:p>
    <w:p w:rsidR="003A791E" w:rsidRPr="000A33E1" w:rsidRDefault="003A791E" w:rsidP="003A79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муниципальных услуг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CE6DBA"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i/>
          <w:sz w:val="28"/>
          <w:szCs w:val="28"/>
        </w:rPr>
        <w:t>(</w:t>
      </w:r>
      <w:r w:rsidRPr="000A33E1">
        <w:rPr>
          <w:rFonts w:ascii="Times New Roman" w:hAnsi="Times New Roman" w:cs="Times New Roman"/>
          <w:sz w:val="28"/>
          <w:szCs w:val="28"/>
        </w:rPr>
        <w:t xml:space="preserve">далее – Порядок)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>,</w:t>
      </w:r>
      <w:r w:rsidRPr="000A33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а также их размещении в реестре муниципальных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2. Целями формирования и ведения реестра муниципальных услуг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 xml:space="preserve">(далее – Реестр) является формирование перечня муниципальных услуг, предоставляемых физическим и юридическим лицам на территории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sz w:val="28"/>
          <w:szCs w:val="28"/>
        </w:rPr>
        <w:t>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3A791E" w:rsidRPr="000A33E1" w:rsidRDefault="003A791E" w:rsidP="003A791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3. Формирование и ведение Реестра осуществляется в соответствии со следующими принципами:</w:t>
      </w:r>
    </w:p>
    <w:p w:rsidR="003A791E" w:rsidRPr="000A33E1" w:rsidRDefault="003A791E" w:rsidP="003A791E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 xml:space="preserve">единство требований к вносимой в Реестр информации; </w:t>
      </w:r>
    </w:p>
    <w:p w:rsidR="003A791E" w:rsidRPr="000A33E1" w:rsidRDefault="003A791E" w:rsidP="003A791E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обоснованность дополнений и изменений, вносимых в Реестр;</w:t>
      </w:r>
    </w:p>
    <w:p w:rsidR="003A791E" w:rsidRPr="000A33E1" w:rsidRDefault="003A791E" w:rsidP="003A791E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актуальность и полнота информации, содержащейся в Реестре;</w:t>
      </w:r>
    </w:p>
    <w:p w:rsidR="003A791E" w:rsidRPr="000A33E1" w:rsidRDefault="003A791E" w:rsidP="003A791E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открытость и доступность информации, содержащейся в Реестре.</w:t>
      </w:r>
    </w:p>
    <w:p w:rsidR="003A791E" w:rsidRPr="000A33E1" w:rsidRDefault="003A791E" w:rsidP="003A791E">
      <w:pPr>
        <w:pStyle w:val="a6"/>
        <w:numPr>
          <w:ilvl w:val="0"/>
          <w:numId w:val="2"/>
        </w:numPr>
        <w:tabs>
          <w:tab w:val="clear" w:pos="213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:rsidR="003A791E" w:rsidRPr="000A33E1" w:rsidRDefault="003A791E" w:rsidP="003A791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3E1">
        <w:rPr>
          <w:sz w:val="28"/>
          <w:szCs w:val="28"/>
        </w:rPr>
        <w:t>4.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3A791E" w:rsidRPr="000A33E1" w:rsidRDefault="003A791E" w:rsidP="003A791E">
      <w:pPr>
        <w:rPr>
          <w:rFonts w:ascii="Times New Roman" w:hAnsi="Times New Roman" w:cs="Times New Roman"/>
          <w:i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5. Уполномоченным органом по формированию и ведению Реестра является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0A33E1">
        <w:rPr>
          <w:rFonts w:ascii="Times New Roman" w:hAnsi="Times New Roman" w:cs="Times New Roman"/>
          <w:i/>
          <w:sz w:val="28"/>
          <w:szCs w:val="28"/>
        </w:rPr>
        <w:t>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Реестра</w:t>
      </w:r>
    </w:p>
    <w:p w:rsidR="003A791E" w:rsidRPr="000A33E1" w:rsidRDefault="003A791E" w:rsidP="003A791E">
      <w:pPr>
        <w:pStyle w:val="a6"/>
        <w:spacing w:before="0" w:beforeAutospacing="0" w:after="0" w:afterAutospacing="0"/>
        <w:ind w:firstLine="720"/>
        <w:rPr>
          <w:sz w:val="28"/>
          <w:szCs w:val="28"/>
        </w:rPr>
      </w:pPr>
    </w:p>
    <w:p w:rsidR="003A791E" w:rsidRPr="000A33E1" w:rsidRDefault="003A791E" w:rsidP="003A79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6. Формирование и ведение Реестра осуществляется в электронной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форме уполномоченным органом с использованием муниципальной информационной системы «Реестр муниципальных услуг».</w:t>
      </w:r>
    </w:p>
    <w:p w:rsidR="003A791E" w:rsidRPr="000A33E1" w:rsidRDefault="003A791E" w:rsidP="003A791E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3A791E" w:rsidRPr="000A33E1" w:rsidRDefault="003A791E" w:rsidP="003A791E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 органами местного самоуправления;</w:t>
      </w:r>
    </w:p>
    <w:p w:rsidR="003A791E" w:rsidRPr="000A33E1" w:rsidRDefault="003A791E" w:rsidP="003A791E">
      <w:pPr>
        <w:widowControl/>
        <w:numPr>
          <w:ilvl w:val="0"/>
          <w:numId w:val="3"/>
        </w:numPr>
        <w:tabs>
          <w:tab w:val="clear" w:pos="2138"/>
          <w:tab w:val="num" w:pos="1080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услуг;</w:t>
      </w:r>
    </w:p>
    <w:p w:rsidR="003A791E" w:rsidRPr="000A33E1" w:rsidRDefault="003A791E" w:rsidP="003A791E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об услугах, оказываемых муниципальными учреждениями и другими организациями </w:t>
      </w:r>
      <w:r w:rsidR="00CE6DBA">
        <w:rPr>
          <w:rFonts w:ascii="Times New Roman" w:hAnsi="Times New Roman" w:cs="Times New Roman"/>
          <w:sz w:val="28"/>
          <w:szCs w:val="28"/>
        </w:rPr>
        <w:t>администрации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sz w:val="28"/>
          <w:szCs w:val="28"/>
        </w:rPr>
        <w:t xml:space="preserve">, в которых размещается муниципальное задание (заказ) и включенных в утвержденные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3E1">
        <w:rPr>
          <w:rFonts w:ascii="Times New Roman" w:hAnsi="Times New Roman" w:cs="Times New Roman"/>
          <w:sz w:val="28"/>
          <w:szCs w:val="28"/>
        </w:rPr>
        <w:t>перечни таких услуг;</w:t>
      </w:r>
    </w:p>
    <w:p w:rsidR="003A791E" w:rsidRPr="000A33E1" w:rsidRDefault="003A791E" w:rsidP="003A791E">
      <w:pPr>
        <w:widowControl/>
        <w:numPr>
          <w:ilvl w:val="0"/>
          <w:numId w:val="3"/>
        </w:numPr>
        <w:tabs>
          <w:tab w:val="clear" w:pos="2138"/>
          <w:tab w:val="num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 функциях, исполняемых органами местного самоуправления.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8. 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9. Сведения, необходимые для формирования Реестра по конкретной муниципальной услуге, направляются в уполномоченный орган отраслевыми (функциональными) органами и структурными подразделениями (единицами) администрации </w:t>
      </w:r>
      <w:r w:rsidR="00CE6DBA" w:rsidRPr="000A33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  <w:r w:rsidRPr="000A33E1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0A33E1">
        <w:rPr>
          <w:rFonts w:ascii="Times New Roman" w:hAnsi="Times New Roman" w:cs="Times New Roman"/>
          <w:sz w:val="28"/>
          <w:szCs w:val="28"/>
        </w:rPr>
        <w:t>муниципальными учреждениями, предоставляющими данную муниципальную услугу, (далее – заинтересованное лицо).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10. Уполномоченный орган в течение 10 (десяти) рабочих дней с даты получения сведений о муниципальной услуге: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обязан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соответствии требованиям пункта 7 настоящего Порядка данные сведения формируются ответственным лицом уполномоченного органа и размещаются в Реестре.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в случае несоответствии требованиям пункта 7 настоящего Порядка уполномоченный орган направляет уведомление в письменной форме о допущенных нарушениях с предложением об их устранении и повторном предоставлении сведений о муниципальных услугах для формирования и  размещения в Реестре.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12. Сведения о муниципальной услуге после их дополнения (изменения) формируются и размещаются в Реестре в порядке,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предусмотренном пунктом 10 настоящего Порядка.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13.  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алфавиту на основе кратких наименований муниципальных услуг (сводный перечень муниципальных услуг);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ключевым словам в полном и кратком наименовании муниципальных услуг;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по категории заявителя (получателя) муниципальной услуги.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14. В целях поддержания в актуальном состоянии сведений, содержащихся в Реестре, заинтересованные лица в соответствии с пунктом 7 настоящего Порядка, обязаны направлять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лица, вступлении в силу нормативных правовых актов, регламентирующих предоставление муниципальной услуги, изменении информации об органе местного самоуправления (почтовый адрес, телефон, факс, реквизиты сайта и электронной почты).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15. 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16. 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предоставлены соответствующие сведения для размещения в Реестре.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17. Уполномоченный орган не реже 1 раза в полгода проводит мониторинг и анализ сведений, размещенных в Реестре, и в течение 5 (пяти) рабочих дней со дня обнаружения сведений, подлежащих исключению из Реестра, направляет соответствующему заинтересованному лицу в письменной форме и в форме электронного документа уведомление о необходимости исключения сведений о муниципальных услугах из Реестра.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18. Заинтересованное лицо в 10-дневный срок со дня поступления уведомления обязаны направить в уполномоченный орган уточненную информацию.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19. Основаниями для исключения сведений о муниципальных услугах из Реестра являются: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а) вступление в силу федеральных законов и иных нормативных правовых актов Российской Федерации, законов и иных нормативных правовых актов Забайкальского края, муниципальных правовых актов, которыми упразднено предоставление муниципальной услуги;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б) 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</w:t>
      </w:r>
      <w:r w:rsidRPr="000A33E1">
        <w:rPr>
          <w:rFonts w:ascii="Times New Roman" w:hAnsi="Times New Roman" w:cs="Times New Roman"/>
          <w:sz w:val="28"/>
          <w:szCs w:val="28"/>
        </w:rPr>
        <w:lastRenderedPageBreak/>
        <w:t>изменений в сведения о муниципальных услугах.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20. 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21. Предоставление размещенных в Реестре сведений о муниципальных услугах по запросам заявителей осуществляется уполномоченным органом в письменной форме в течение 10 (десяти) рабочих дней со дня регистрации запроса.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22. 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лиц, представивших в Реестр сведения о муниципальных услугах;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23. За соблюдение сроков и порядка размещения сведений о муниципальных услугах в Реестре, представленных заинтересованными лицами, а также за надлежащее функционирование Реестра несет ответственность уполномоченный орган.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widowControl/>
        <w:numPr>
          <w:ilvl w:val="0"/>
          <w:numId w:val="4"/>
        </w:numPr>
        <w:tabs>
          <w:tab w:val="clear" w:pos="1069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E1">
        <w:rPr>
          <w:rFonts w:ascii="Times New Roman" w:hAnsi="Times New Roman" w:cs="Times New Roman"/>
          <w:b/>
          <w:sz w:val="28"/>
          <w:szCs w:val="28"/>
        </w:rPr>
        <w:t>Размещение сведений о муниципальных услугах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</w:p>
    <w:p w:rsidR="003A791E" w:rsidRPr="000A33E1" w:rsidRDefault="003A791E" w:rsidP="003A791E">
      <w:pPr>
        <w:rPr>
          <w:rFonts w:ascii="Times New Roman" w:hAnsi="Times New Roman" w:cs="Times New Roman"/>
          <w:sz w:val="28"/>
          <w:szCs w:val="28"/>
        </w:rPr>
      </w:pP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>24. Сведения о муниципальных услугах, включенных в Реестр, подлежат размещению в государственных информационных системах Забайкальского края «Реестр государственных и муниципальных услуг Забайкальского края» и «Портал государственных и муниципальных услуг Забайкальского края» в электронном виде (далее – государственные информационные системы).</w:t>
      </w:r>
    </w:p>
    <w:p w:rsidR="003A791E" w:rsidRPr="000A33E1" w:rsidRDefault="003A791E" w:rsidP="003A7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33E1">
        <w:rPr>
          <w:rFonts w:ascii="Times New Roman" w:hAnsi="Times New Roman" w:cs="Times New Roman"/>
          <w:sz w:val="28"/>
          <w:szCs w:val="28"/>
        </w:rPr>
        <w:t xml:space="preserve">25. 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Департаментом информатизации и связи Забайкальского края и администрацией </w:t>
      </w:r>
      <w:r w:rsidR="00CE6DBA" w:rsidRPr="00FE4E91">
        <w:rPr>
          <w:rFonts w:ascii="Times New Roman" w:hAnsi="Times New Roman" w:cs="Times New Roman"/>
          <w:sz w:val="28"/>
          <w:szCs w:val="28"/>
        </w:rPr>
        <w:t>сельского поселения «Чиндалей»</w:t>
      </w:r>
    </w:p>
    <w:p w:rsidR="003A791E" w:rsidRDefault="003A791E" w:rsidP="003A791E"/>
    <w:p w:rsidR="005B3B5D" w:rsidRDefault="00EA2431"/>
    <w:sectPr w:rsidR="005B3B5D" w:rsidSect="004900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31" w:rsidRDefault="00EA2431" w:rsidP="0054176C">
      <w:r>
        <w:separator/>
      </w:r>
    </w:p>
  </w:endnote>
  <w:endnote w:type="continuationSeparator" w:id="1">
    <w:p w:rsidR="00EA2431" w:rsidRDefault="00EA2431" w:rsidP="0054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31" w:rsidRDefault="00EA2431" w:rsidP="0054176C">
      <w:r>
        <w:separator/>
      </w:r>
    </w:p>
  </w:footnote>
  <w:footnote w:type="continuationSeparator" w:id="1">
    <w:p w:rsidR="00EA2431" w:rsidRDefault="00EA2431" w:rsidP="0054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E4" w:rsidRPr="000A33E1" w:rsidRDefault="00985ACF">
    <w:pPr>
      <w:pStyle w:val="a3"/>
      <w:jc w:val="center"/>
      <w:rPr>
        <w:rFonts w:ascii="Times New Roman" w:hAnsi="Times New Roman" w:cs="Times New Roman"/>
      </w:rPr>
    </w:pPr>
    <w:r w:rsidRPr="000A33E1">
      <w:rPr>
        <w:rFonts w:ascii="Times New Roman" w:hAnsi="Times New Roman" w:cs="Times New Roman"/>
      </w:rPr>
      <w:fldChar w:fldCharType="begin"/>
    </w:r>
    <w:r w:rsidR="003A791E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792646">
      <w:rPr>
        <w:rFonts w:ascii="Times New Roman" w:hAnsi="Times New Roman" w:cs="Times New Roman"/>
        <w:noProof/>
      </w:rPr>
      <w:t>2</w:t>
    </w:r>
    <w:r w:rsidRPr="000A33E1">
      <w:rPr>
        <w:rFonts w:ascii="Times New Roman" w:hAnsi="Times New Roman" w:cs="Times New Roman"/>
      </w:rPr>
      <w:fldChar w:fldCharType="end"/>
    </w:r>
  </w:p>
  <w:p w:rsidR="004A10E4" w:rsidRDefault="00EA24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7FB"/>
    <w:multiLevelType w:val="hybridMultilevel"/>
    <w:tmpl w:val="A4246E16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412D0E"/>
    <w:multiLevelType w:val="hybridMultilevel"/>
    <w:tmpl w:val="8FA89D40"/>
    <w:lvl w:ilvl="0" w:tplc="BDC605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A96D77"/>
    <w:multiLevelType w:val="hybridMultilevel"/>
    <w:tmpl w:val="21F63B2A"/>
    <w:lvl w:ilvl="0" w:tplc="9F02A31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C382310"/>
    <w:multiLevelType w:val="hybridMultilevel"/>
    <w:tmpl w:val="AAD40DBC"/>
    <w:lvl w:ilvl="0" w:tplc="036CC26E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8405CE"/>
    <w:multiLevelType w:val="hybridMultilevel"/>
    <w:tmpl w:val="A78E910A"/>
    <w:lvl w:ilvl="0" w:tplc="8D6AB6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1E"/>
    <w:rsid w:val="00165B5B"/>
    <w:rsid w:val="00243EAF"/>
    <w:rsid w:val="003A791E"/>
    <w:rsid w:val="0054176C"/>
    <w:rsid w:val="006F632F"/>
    <w:rsid w:val="00792646"/>
    <w:rsid w:val="00985ACF"/>
    <w:rsid w:val="00CE6DBA"/>
    <w:rsid w:val="00EA2431"/>
    <w:rsid w:val="00F34E61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91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A791E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791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3A79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2018-06-13T04:37:00Z</dcterms:created>
  <dcterms:modified xsi:type="dcterms:W3CDTF">2019-03-21T09:06:00Z</dcterms:modified>
</cp:coreProperties>
</file>