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CEC" w:rsidRPr="00757B48" w:rsidRDefault="00C95CEC" w:rsidP="00C95CE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b/>
          <w:sz w:val="28"/>
          <w:szCs w:val="28"/>
        </w:rPr>
        <w:t xml:space="preserve">Прокуратура устранила нарушение при направлении на медико-социальную экспертизу в </w:t>
      </w:r>
      <w:proofErr w:type="spellStart"/>
      <w:r w:rsidRPr="00757B48">
        <w:rPr>
          <w:rFonts w:ascii="Times New Roman" w:hAnsi="Times New Roman" w:cs="Times New Roman"/>
          <w:b/>
          <w:sz w:val="28"/>
          <w:szCs w:val="28"/>
        </w:rPr>
        <w:t>Дульдургинской</w:t>
      </w:r>
      <w:proofErr w:type="spellEnd"/>
      <w:r w:rsidRPr="00757B48">
        <w:rPr>
          <w:rFonts w:ascii="Times New Roman" w:hAnsi="Times New Roman" w:cs="Times New Roman"/>
          <w:b/>
          <w:sz w:val="28"/>
          <w:szCs w:val="28"/>
        </w:rPr>
        <w:t xml:space="preserve"> ЦРБ</w:t>
      </w:r>
      <w:r w:rsidRPr="00757B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5CEC" w:rsidRPr="00757B48" w:rsidRDefault="00C95CEC" w:rsidP="00C95CE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по обращению жительницы установила, что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Дульдургинская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центральная районная больница нарушила сроки направления документов на медико-социальную экспертизу (МСЭ). </w:t>
      </w:r>
    </w:p>
    <w:p w:rsidR="00C95CEC" w:rsidRPr="00757B48" w:rsidRDefault="00C95CEC" w:rsidP="00C95CE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Решение врачебной комиссии о направлении на МСЭ допущено нарушение установленного законом 30-дневного срока. После вмешательства прокуратуры нарушение подтвердили: документы действительно были отправлены с опозданием. </w:t>
      </w:r>
    </w:p>
    <w:p w:rsidR="00C95CEC" w:rsidRDefault="00C95CEC" w:rsidP="00C95CE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>В целях предотвращения подобных случаев проведено внутреннее совещание с медицинским персоналом, а медицинская сестра терапевтического участка, допустившая задержку, привлечена к дисциплинарной ответственности — ей объявлено замечание.</w:t>
      </w:r>
    </w:p>
    <w:p w:rsidR="00C95CEC" w:rsidRDefault="00C95CEC" w:rsidP="00C95CE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5CEC" w:rsidRPr="00757B48" w:rsidRDefault="00C95CEC" w:rsidP="00C95CEC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E9767D" w:rsidRPr="00757B48" w:rsidRDefault="00E9767D" w:rsidP="00E976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33046" w:rsidRPr="00CC49F4" w:rsidRDefault="00533046" w:rsidP="00CC49F4"/>
    <w:sectPr w:rsidR="00533046" w:rsidRPr="00CC4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3F0C54"/>
    <w:rsid w:val="00433E3C"/>
    <w:rsid w:val="00533046"/>
    <w:rsid w:val="005E2A3F"/>
    <w:rsid w:val="006E2F90"/>
    <w:rsid w:val="006E6C9E"/>
    <w:rsid w:val="006E6CF7"/>
    <w:rsid w:val="008B3F1F"/>
    <w:rsid w:val="00B51B90"/>
    <w:rsid w:val="00C95CEC"/>
    <w:rsid w:val="00CC49F4"/>
    <w:rsid w:val="00DC07AF"/>
    <w:rsid w:val="00E9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C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2</cp:revision>
  <dcterms:created xsi:type="dcterms:W3CDTF">2025-12-23T07:45:00Z</dcterms:created>
  <dcterms:modified xsi:type="dcterms:W3CDTF">2025-12-23T07:45:00Z</dcterms:modified>
</cp:coreProperties>
</file>