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8" w:rsidRPr="00D572D5" w:rsidRDefault="006C3818" w:rsidP="006C3818">
      <w:pPr>
        <w:jc w:val="center"/>
      </w:pP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6C3818" w:rsidRDefault="006C3818" w:rsidP="006C3818">
      <w:pPr>
        <w:jc w:val="center"/>
      </w:pPr>
      <w:r w:rsidRPr="00D572D5">
        <w:t>ПОСТАНОВЛЕНИЕ</w:t>
      </w:r>
    </w:p>
    <w:p w:rsidR="006C3818" w:rsidRPr="001A79A1" w:rsidRDefault="006C3818" w:rsidP="006C3818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6C3818" w:rsidRPr="00E37FD5" w:rsidRDefault="008104FC" w:rsidP="008104FC">
      <w:pPr>
        <w:ind w:firstLine="0"/>
      </w:pPr>
      <w:r>
        <w:t>04.07.</w:t>
      </w:r>
      <w:r w:rsidR="006C3818">
        <w:t>2018.</w:t>
      </w:r>
      <w:r w:rsidR="006C3818">
        <w:tab/>
      </w:r>
      <w:r w:rsidR="006C3818">
        <w:tab/>
      </w:r>
      <w:r w:rsidR="006C3818">
        <w:tab/>
      </w:r>
      <w:r w:rsidR="006C3818">
        <w:tab/>
      </w:r>
      <w:r w:rsidR="006C3818">
        <w:tab/>
      </w:r>
      <w:r w:rsidR="006C3818">
        <w:tab/>
      </w:r>
      <w:r w:rsidR="006C3818">
        <w:tab/>
      </w:r>
      <w:r>
        <w:tab/>
      </w:r>
      <w:r>
        <w:tab/>
      </w:r>
      <w:r>
        <w:tab/>
      </w:r>
      <w:r w:rsidR="006C3818">
        <w:t>№</w:t>
      </w:r>
      <w:r>
        <w:t xml:space="preserve"> 17</w:t>
      </w:r>
    </w:p>
    <w:p w:rsidR="00385CC0" w:rsidRDefault="00385CC0" w:rsidP="00385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385CC0" w:rsidRDefault="00385CC0" w:rsidP="00385CC0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</w:t>
      </w:r>
      <w:r w:rsidR="006C3818" w:rsidRPr="00781096">
        <w:rPr>
          <w:b/>
          <w:szCs w:val="28"/>
        </w:rPr>
        <w:t>администрации сельского поселения «</w:t>
      </w:r>
      <w:proofErr w:type="spellStart"/>
      <w:r w:rsidR="006C3818" w:rsidRPr="00781096">
        <w:rPr>
          <w:b/>
          <w:szCs w:val="28"/>
        </w:rPr>
        <w:t>Чиндалей</w:t>
      </w:r>
      <w:proofErr w:type="spellEnd"/>
      <w:r w:rsidR="006C3818" w:rsidRPr="00781096">
        <w:rPr>
          <w:b/>
          <w:szCs w:val="28"/>
        </w:rPr>
        <w:t>»</w:t>
      </w:r>
      <w:r>
        <w:rPr>
          <w:b/>
          <w:szCs w:val="28"/>
        </w:rPr>
        <w:t>, содержанию указанных актов и обеспечению их исполнения</w:t>
      </w:r>
    </w:p>
    <w:p w:rsidR="00385CC0" w:rsidRDefault="00385CC0" w:rsidP="00385CC0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385CC0" w:rsidRDefault="00385CC0" w:rsidP="00385C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подпунктом 1 части 4 статьи 19 Федерального закона</w:t>
      </w:r>
      <w:r>
        <w:t xml:space="preserve"> </w:t>
      </w:r>
      <w:r>
        <w:rPr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</w:t>
      </w:r>
      <w:r w:rsidR="006C3818">
        <w:rPr>
          <w:szCs w:val="28"/>
        </w:rPr>
        <w:t>1</w:t>
      </w:r>
      <w:r>
        <w:rPr>
          <w:szCs w:val="28"/>
        </w:rPr>
        <w:t xml:space="preserve"> статьи </w:t>
      </w:r>
      <w:r w:rsidR="006C3818">
        <w:rPr>
          <w:szCs w:val="28"/>
        </w:rPr>
        <w:t>43</w:t>
      </w:r>
      <w:r>
        <w:rPr>
          <w:szCs w:val="28"/>
        </w:rPr>
        <w:t xml:space="preserve"> Устава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 w:rsidRPr="006C3818">
        <w:rPr>
          <w:szCs w:val="28"/>
        </w:rPr>
        <w:t>,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администрация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 w:rsidR="006C3818">
        <w:rPr>
          <w:szCs w:val="28"/>
        </w:rPr>
        <w:t xml:space="preserve">,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385CC0" w:rsidRDefault="00385CC0" w:rsidP="00385C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385CC0" w:rsidRDefault="00385CC0" w:rsidP="00385CC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1. Утвердить прилагаемые </w:t>
      </w:r>
      <w:hyperlink r:id="rId4" w:anchor="Par29" w:history="1">
        <w:r>
          <w:rPr>
            <w:rStyle w:val="a5"/>
            <w:szCs w:val="28"/>
          </w:rPr>
          <w:t>требования</w:t>
        </w:r>
      </w:hyperlink>
      <w:r>
        <w:rPr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нужд </w:t>
      </w:r>
      <w:r w:rsidR="006C3818">
        <w:rPr>
          <w:iCs/>
          <w:szCs w:val="28"/>
        </w:rPr>
        <w:t xml:space="preserve">администрация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szCs w:val="28"/>
        </w:rPr>
        <w:t>, содержанию указанных актов и обеспечению их исполнения.</w:t>
      </w:r>
      <w:r>
        <w:rPr>
          <w:bCs/>
          <w:i/>
          <w:iCs/>
          <w:szCs w:val="28"/>
        </w:rPr>
        <w:t xml:space="preserve"> </w:t>
      </w:r>
    </w:p>
    <w:p w:rsidR="00385CC0" w:rsidRDefault="00385CC0" w:rsidP="00385CC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  Настоящее постановление вступает в силу на следующий день, после дня его официального обнародования</w:t>
      </w:r>
      <w:r w:rsidR="006C3818">
        <w:rPr>
          <w:szCs w:val="28"/>
        </w:rPr>
        <w:t xml:space="preserve"> на информационном стенде администрации</w:t>
      </w:r>
    </w:p>
    <w:p w:rsidR="006C3818" w:rsidRPr="0017442E" w:rsidRDefault="006C3818" w:rsidP="006C38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385CC0">
        <w:rPr>
          <w:szCs w:val="28"/>
        </w:rPr>
        <w:t>. </w:t>
      </w:r>
      <w:r w:rsidRPr="0017442E">
        <w:rPr>
          <w:szCs w:val="28"/>
        </w:rPr>
        <w:t xml:space="preserve">Настоящее постановление опубликовать </w:t>
      </w:r>
      <w:r>
        <w:rPr>
          <w:szCs w:val="28"/>
        </w:rPr>
        <w:t>в сети Интернет на официальном сайте администрации СП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>»</w:t>
      </w:r>
    </w:p>
    <w:p w:rsidR="006C3818" w:rsidRPr="0017442E" w:rsidRDefault="006C3818" w:rsidP="006C381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C3818" w:rsidRPr="0017442E" w:rsidRDefault="006C3818" w:rsidP="006C381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6C3818" w:rsidRPr="0017442E" w:rsidRDefault="006C3818" w:rsidP="006C381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spellStart"/>
      <w:r>
        <w:rPr>
          <w:bCs/>
          <w:iCs/>
          <w:szCs w:val="28"/>
        </w:rPr>
        <w:t>Б.И.Цыденов</w:t>
      </w:r>
      <w:proofErr w:type="spellEnd"/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104FC" w:rsidRDefault="008104FC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104FC" w:rsidRDefault="008104FC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6C3818" w:rsidRDefault="006C3818" w:rsidP="006C381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385CC0" w:rsidRDefault="006C3818" w:rsidP="006C3818">
      <w:pPr>
        <w:autoSpaceDE w:val="0"/>
        <w:autoSpaceDN w:val="0"/>
        <w:adjustRightInd w:val="0"/>
        <w:spacing w:after="0" w:line="240" w:lineRule="auto"/>
        <w:ind w:left="4394"/>
        <w:rPr>
          <w:bCs/>
          <w:szCs w:val="28"/>
        </w:rPr>
      </w:pPr>
      <w:r>
        <w:rPr>
          <w:bCs/>
          <w:szCs w:val="28"/>
        </w:rPr>
        <w:lastRenderedPageBreak/>
        <w:t xml:space="preserve">  УТВЕРЖДЕН</w:t>
      </w:r>
    </w:p>
    <w:p w:rsidR="006C3818" w:rsidRDefault="00385CC0" w:rsidP="00385CC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</w:p>
    <w:p w:rsidR="00385CC0" w:rsidRDefault="00385CC0" w:rsidP="00385CC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8104FC">
        <w:rPr>
          <w:szCs w:val="28"/>
        </w:rPr>
        <w:t>04.07.2018 № 17</w:t>
      </w:r>
    </w:p>
    <w:p w:rsidR="00385CC0" w:rsidRDefault="00385CC0" w:rsidP="00385C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 порядку разработки и принятия правовых актов о нормировании в сфере закупок </w:t>
      </w:r>
      <w:r>
        <w:rPr>
          <w:b/>
          <w:szCs w:val="28"/>
        </w:rPr>
        <w:t>товаров, работ, услуг</w:t>
      </w:r>
      <w:r>
        <w:rPr>
          <w:b/>
          <w:bCs/>
          <w:szCs w:val="28"/>
        </w:rPr>
        <w:t xml:space="preserve"> для обеспечения нужд</w:t>
      </w:r>
      <w:r w:rsidR="006C3818">
        <w:rPr>
          <w:b/>
          <w:bCs/>
          <w:szCs w:val="28"/>
        </w:rPr>
        <w:t xml:space="preserve"> администрации </w:t>
      </w:r>
      <w:r>
        <w:rPr>
          <w:b/>
          <w:bCs/>
          <w:szCs w:val="28"/>
        </w:rPr>
        <w:t xml:space="preserve"> </w:t>
      </w:r>
      <w:r w:rsidR="006C3818" w:rsidRPr="006C3818">
        <w:rPr>
          <w:b/>
          <w:szCs w:val="28"/>
        </w:rPr>
        <w:t>сельского поселения «</w:t>
      </w:r>
      <w:proofErr w:type="spellStart"/>
      <w:r w:rsidR="006C3818" w:rsidRPr="006C3818">
        <w:rPr>
          <w:b/>
          <w:szCs w:val="28"/>
        </w:rPr>
        <w:t>Чиндалей</w:t>
      </w:r>
      <w:proofErr w:type="spellEnd"/>
      <w:r w:rsidR="006C3818" w:rsidRPr="006C3818">
        <w:rPr>
          <w:b/>
          <w:szCs w:val="28"/>
        </w:rPr>
        <w:t>»</w:t>
      </w:r>
      <w:r w:rsidRPr="006C3818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содержанию указанных актов и обеспечению их исполнения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bookmarkStart w:id="0" w:name="Par35"/>
      <w:bookmarkEnd w:id="0"/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1. Настоящие Требования определяют требования к порядку разработки и принятия </w:t>
      </w:r>
      <w:r>
        <w:rPr>
          <w:bCs/>
          <w:szCs w:val="28"/>
        </w:rPr>
        <w:t xml:space="preserve">правовых актов о нормировании в сфере закупок </w:t>
      </w:r>
      <w:r>
        <w:rPr>
          <w:szCs w:val="28"/>
        </w:rPr>
        <w:t>товаров, работ, услуг</w:t>
      </w:r>
      <w:r>
        <w:rPr>
          <w:bCs/>
          <w:szCs w:val="28"/>
        </w:rPr>
        <w:t xml:space="preserve"> для обеспечения нужд</w:t>
      </w:r>
      <w:r w:rsidR="006C3818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bCs/>
          <w:szCs w:val="28"/>
        </w:rPr>
        <w:t xml:space="preserve">, содержанию, обеспечению исполнения </w:t>
      </w:r>
      <w:r>
        <w:rPr>
          <w:szCs w:val="28"/>
        </w:rPr>
        <w:t>следующих правовых актов: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Par36"/>
      <w:bookmarkEnd w:id="1"/>
      <w:r>
        <w:rPr>
          <w:szCs w:val="28"/>
        </w:rPr>
        <w:t xml:space="preserve">1) администрации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szCs w:val="28"/>
        </w:rPr>
        <w:t>, утверждающих: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а) правила определения нормативных затрат на обеспечение функций муниципальных органов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 w:rsidR="006C3818">
        <w:rPr>
          <w:szCs w:val="28"/>
        </w:rPr>
        <w:t xml:space="preserve"> </w:t>
      </w:r>
      <w:r>
        <w:rPr>
          <w:szCs w:val="28"/>
        </w:rPr>
        <w:t>(включая подведомственные казенные учреждения) (далее – нормативные затраты);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Par38"/>
      <w:bookmarkEnd w:id="2"/>
      <w:proofErr w:type="gramStart"/>
      <w:r>
        <w:rPr>
          <w:szCs w:val="28"/>
        </w:rPr>
        <w:t xml:space="preserve">б) правила определения требований к закупаемым муниципальными органами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 w:rsidR="006C3818">
        <w:rPr>
          <w:szCs w:val="28"/>
        </w:rPr>
        <w:t xml:space="preserve"> </w:t>
      </w:r>
      <w:r>
        <w:rPr>
          <w:szCs w:val="28"/>
        </w:rPr>
        <w:t>и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</w:t>
      </w:r>
      <w:proofErr w:type="gramEnd"/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Par39"/>
      <w:bookmarkEnd w:id="3"/>
      <w:r>
        <w:rPr>
          <w:szCs w:val="28"/>
        </w:rPr>
        <w:t xml:space="preserve">2) муниципальных органов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szCs w:val="28"/>
        </w:rPr>
        <w:t xml:space="preserve"> утверждающих: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" w:name="Par40"/>
      <w:bookmarkEnd w:id="4"/>
      <w:r>
        <w:rPr>
          <w:szCs w:val="28"/>
        </w:rPr>
        <w:t>а) нормативные затраты;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" w:name="Par41"/>
      <w:bookmarkEnd w:id="5"/>
      <w:r>
        <w:rPr>
          <w:szCs w:val="28"/>
        </w:rPr>
        <w:t xml:space="preserve">б) требования к отдельным видам товаров, работ, услуг (в том числе предельные цены товаров, работ, услуг), закупаемым самим муниципальным органом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 w:rsidR="006C3818">
        <w:rPr>
          <w:szCs w:val="28"/>
        </w:rPr>
        <w:t xml:space="preserve"> </w:t>
      </w:r>
      <w:r>
        <w:rPr>
          <w:szCs w:val="28"/>
        </w:rPr>
        <w:t>и подведомственными казенными учреждениями, бюджетными учреждениями и муниципальными унитарными предприятиями.</w:t>
      </w:r>
    </w:p>
    <w:p w:rsidR="00385CC0" w:rsidRDefault="00385CC0" w:rsidP="00385CC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 Правовые акты, указанные в подпункте 1 пункта 1 настоящих Требований, разрабатываются администрацией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форме проектов постановлений администрации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szCs w:val="28"/>
        </w:rPr>
        <w:t>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Cs w:val="28"/>
        </w:rPr>
        <w:t>Правовые акты, указанные в подпункте 2 пункта 1 настоящих Требований, разрабатываются главными распорядителями бюджетных сре</w:t>
      </w:r>
      <w:proofErr w:type="gramStart"/>
      <w:r>
        <w:rPr>
          <w:szCs w:val="28"/>
        </w:rPr>
        <w:t>дств в ф</w:t>
      </w:r>
      <w:proofErr w:type="gramEnd"/>
      <w:r>
        <w:rPr>
          <w:szCs w:val="28"/>
        </w:rPr>
        <w:t>орме проектов приказов.</w:t>
      </w:r>
      <w:r>
        <w:t xml:space="preserve"> 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" w:name="Par43"/>
      <w:bookmarkEnd w:id="6"/>
      <w:r>
        <w:rPr>
          <w:szCs w:val="28"/>
        </w:rPr>
        <w:t xml:space="preserve">3. Правовые акты, указанные в </w:t>
      </w:r>
      <w:hyperlink r:id="rId5" w:anchor="Par39" w:history="1">
        <w:r>
          <w:rPr>
            <w:rStyle w:val="a5"/>
            <w:szCs w:val="28"/>
          </w:rPr>
          <w:t>подпункте 2 пункта 1</w:t>
        </w:r>
      </w:hyperlink>
      <w:r>
        <w:rPr>
          <w:szCs w:val="28"/>
        </w:rPr>
        <w:t xml:space="preserve"> настоящих Требований, могут предусматривать право руководителя (заместителя руководителя) муниципального органа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szCs w:val="28"/>
        </w:rPr>
        <w:t>утверждать нормативы количества и (или) нормативы цены товаров, работ, услуг.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4. Муниципальные органы </w:t>
      </w:r>
      <w:r w:rsidR="006C3818">
        <w:rPr>
          <w:szCs w:val="28"/>
        </w:rPr>
        <w:t>сельского поселени</w:t>
      </w:r>
      <w:r w:rsidR="006C3818" w:rsidRPr="006C3818">
        <w:rPr>
          <w:szCs w:val="28"/>
        </w:rPr>
        <w:t>я «</w:t>
      </w:r>
      <w:proofErr w:type="spellStart"/>
      <w:r w:rsidR="006C3818" w:rsidRPr="006C3818">
        <w:rPr>
          <w:szCs w:val="28"/>
        </w:rPr>
        <w:t>Чиндалей</w:t>
      </w:r>
      <w:proofErr w:type="spellEnd"/>
      <w:r w:rsidR="006C3818" w:rsidRPr="006C3818">
        <w:rPr>
          <w:szCs w:val="28"/>
        </w:rPr>
        <w:t>»</w:t>
      </w:r>
      <w:r>
        <w:rPr>
          <w:szCs w:val="28"/>
        </w:rPr>
        <w:t xml:space="preserve">,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r:id="rId6" w:anchor="Par39" w:history="1">
        <w:r>
          <w:rPr>
            <w:rStyle w:val="a5"/>
            <w:szCs w:val="28"/>
          </w:rPr>
          <w:t>подпункте 2 пункта 1</w:t>
        </w:r>
      </w:hyperlink>
      <w:r>
        <w:rPr>
          <w:szCs w:val="28"/>
        </w:rPr>
        <w:t xml:space="preserve"> настоящих Требований, с субъектами бюджетного планирования, в ведении которых они находятся.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7" w:anchor="Par35" w:history="1">
        <w:r>
          <w:rPr>
            <w:rStyle w:val="a5"/>
            <w:szCs w:val="28"/>
          </w:rPr>
          <w:t>пункте 1</w:t>
        </w:r>
      </w:hyperlink>
      <w:r>
        <w:rPr>
          <w:szCs w:val="28"/>
        </w:rPr>
        <w:t xml:space="preserve"> настоящих Требований, в соответствии с </w:t>
      </w:r>
      <w:hyperlink r:id="rId8" w:history="1">
        <w:r>
          <w:rPr>
            <w:rStyle w:val="a5"/>
            <w:szCs w:val="28"/>
          </w:rPr>
          <w:t>пунктом 6</w:t>
        </w:r>
      </w:hyperlink>
      <w:r>
        <w:rPr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– Общие требования), муниципальные органы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</w:t>
      </w:r>
      <w:proofErr w:type="gramEnd"/>
      <w:r w:rsidR="001A473B" w:rsidRPr="006C3818">
        <w:rPr>
          <w:szCs w:val="28"/>
        </w:rPr>
        <w:t xml:space="preserve">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>
        <w:rPr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" w:name="Par46"/>
      <w:bookmarkEnd w:id="7"/>
      <w:r>
        <w:rPr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 w:rsidR="001A473B">
        <w:rPr>
          <w:szCs w:val="28"/>
        </w:rPr>
        <w:t xml:space="preserve"> </w:t>
      </w:r>
      <w:r>
        <w:rPr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r:id="rId9" w:anchor="Par35" w:history="1">
        <w:r>
          <w:rPr>
            <w:rStyle w:val="a5"/>
            <w:szCs w:val="28"/>
          </w:rPr>
          <w:t>пункте 1</w:t>
        </w:r>
      </w:hyperlink>
      <w:r>
        <w:rPr>
          <w:szCs w:val="28"/>
        </w:rPr>
        <w:t xml:space="preserve"> настоящих Требований, в единой информационной системе в сфере закупок.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7. Муниципальные органы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>
        <w:rPr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10" w:anchor="Par46" w:history="1">
        <w:r>
          <w:rPr>
            <w:rStyle w:val="a5"/>
            <w:szCs w:val="28"/>
          </w:rPr>
          <w:t>пункта 6</w:t>
        </w:r>
      </w:hyperlink>
      <w:r>
        <w:rPr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8. Муниципальные органы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>
        <w:rPr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По результатам обсуждения в целях общественного контроля муниципальные органы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 w:rsidR="001A473B">
        <w:rPr>
          <w:szCs w:val="28"/>
        </w:rPr>
        <w:t xml:space="preserve"> </w:t>
      </w:r>
      <w:r>
        <w:rPr>
          <w:szCs w:val="28"/>
        </w:rPr>
        <w:t xml:space="preserve">при необходимости принимают решения о внесении изменений в проекты правовых актов, указанных в </w:t>
      </w:r>
      <w:hyperlink r:id="rId11" w:anchor="Par35" w:history="1">
        <w:r>
          <w:rPr>
            <w:rStyle w:val="a5"/>
            <w:szCs w:val="28"/>
          </w:rPr>
          <w:t>пункте 1</w:t>
        </w:r>
      </w:hyperlink>
      <w:r>
        <w:rPr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r:id="rId12" w:anchor="Par38" w:history="1">
        <w:r>
          <w:rPr>
            <w:rStyle w:val="a5"/>
            <w:szCs w:val="28"/>
          </w:rPr>
          <w:t xml:space="preserve">подпункте «б» подпункта </w:t>
        </w:r>
      </w:hyperlink>
      <w:r>
        <w:rPr>
          <w:szCs w:val="28"/>
        </w:rPr>
        <w:t xml:space="preserve">1 и </w:t>
      </w:r>
      <w:hyperlink r:id="rId13" w:anchor="Par41" w:history="1">
        <w:r>
          <w:rPr>
            <w:rStyle w:val="a5"/>
            <w:szCs w:val="28"/>
          </w:rPr>
          <w:t>подпункте «б» подпункта 2 пункта 1</w:t>
        </w:r>
      </w:hyperlink>
      <w:r>
        <w:rPr>
          <w:szCs w:val="28"/>
        </w:rPr>
        <w:t xml:space="preserve"> настоящих Требований проектов правовых актов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заседаниях</w:t>
      </w:r>
      <w:proofErr w:type="gramEnd"/>
      <w:r>
        <w:rPr>
          <w:szCs w:val="28"/>
        </w:rPr>
        <w:t xml:space="preserve"> общественных советов при муниципальных органах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 w:rsidR="001A473B">
        <w:rPr>
          <w:szCs w:val="28"/>
        </w:rPr>
        <w:t xml:space="preserve"> </w:t>
      </w:r>
      <w:r>
        <w:rPr>
          <w:szCs w:val="28"/>
        </w:rPr>
        <w:t xml:space="preserve">(далее – общественный совет) в соответствии с </w:t>
      </w:r>
      <w:hyperlink r:id="rId14" w:anchor="Par43" w:history="1">
        <w:r>
          <w:rPr>
            <w:rStyle w:val="a5"/>
            <w:szCs w:val="28"/>
          </w:rPr>
          <w:t>пунктом 3</w:t>
        </w:r>
      </w:hyperlink>
      <w:r>
        <w:rPr>
          <w:szCs w:val="28"/>
        </w:rPr>
        <w:t xml:space="preserve"> Общих требований.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10. По результатам рассмотрения проектов правовых актов, указанных в </w:t>
      </w:r>
      <w:hyperlink r:id="rId15" w:anchor="Par38" w:history="1">
        <w:r>
          <w:rPr>
            <w:rStyle w:val="a5"/>
            <w:szCs w:val="28"/>
          </w:rPr>
          <w:t xml:space="preserve">подпункте «б» подпункта </w:t>
        </w:r>
      </w:hyperlink>
      <w:r>
        <w:rPr>
          <w:szCs w:val="28"/>
        </w:rPr>
        <w:t xml:space="preserve">1 и </w:t>
      </w:r>
      <w:hyperlink r:id="rId16" w:anchor="Par41" w:history="1">
        <w:r>
          <w:rPr>
            <w:rStyle w:val="a5"/>
            <w:szCs w:val="28"/>
          </w:rPr>
          <w:t>подпункте «б» подпункта 2 пункта 1</w:t>
        </w:r>
      </w:hyperlink>
      <w:r>
        <w:rPr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" w:name="Par52"/>
      <w:bookmarkEnd w:id="8"/>
      <w:r>
        <w:rPr>
          <w:szCs w:val="28"/>
        </w:rPr>
        <w:lastRenderedPageBreak/>
        <w:t>1) о необходимости доработки проекта правового акта;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2) о возможности принятия правового акта.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 w:rsidR="001A473B">
        <w:rPr>
          <w:szCs w:val="28"/>
        </w:rPr>
        <w:t xml:space="preserve"> </w:t>
      </w:r>
      <w:r>
        <w:rPr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12. Муниципальные органы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 w:rsidR="001A473B">
        <w:rPr>
          <w:szCs w:val="28"/>
        </w:rPr>
        <w:t xml:space="preserve"> </w:t>
      </w:r>
      <w:r>
        <w:rPr>
          <w:szCs w:val="28"/>
        </w:rPr>
        <w:t xml:space="preserve">до 1 июня текущего финансового года принимают правовые акты, указанные в </w:t>
      </w:r>
      <w:hyperlink r:id="rId17" w:anchor="Par40" w:history="1">
        <w:r>
          <w:rPr>
            <w:rStyle w:val="a5"/>
            <w:szCs w:val="28"/>
          </w:rPr>
          <w:t>подпункте «а» подпункта 2 пункта 1</w:t>
        </w:r>
      </w:hyperlink>
      <w:r>
        <w:rPr>
          <w:szCs w:val="28"/>
        </w:rPr>
        <w:t xml:space="preserve"> настоящих Требований.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8" w:anchor="Par40" w:history="1">
        <w:r>
          <w:rPr>
            <w:rStyle w:val="a5"/>
            <w:szCs w:val="28"/>
          </w:rPr>
          <w:t>подпункте «а» подпункта 2 пункта 1</w:t>
        </w:r>
      </w:hyperlink>
      <w:r>
        <w:rPr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13. Правовые акты, предусмотренные </w:t>
      </w:r>
      <w:hyperlink r:id="rId19" w:anchor="Par39" w:history="1">
        <w:r>
          <w:rPr>
            <w:rStyle w:val="a5"/>
            <w:szCs w:val="28"/>
          </w:rPr>
          <w:t>подпунктом 2 пункта 1</w:t>
        </w:r>
      </w:hyperlink>
      <w:r>
        <w:rPr>
          <w:szCs w:val="28"/>
        </w:rPr>
        <w:t xml:space="preserve"> настоящих Требований, пересматриваются муниципальными органами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 w:rsidR="001A473B">
        <w:rPr>
          <w:szCs w:val="28"/>
        </w:rPr>
        <w:t xml:space="preserve"> </w:t>
      </w:r>
      <w:r>
        <w:rPr>
          <w:szCs w:val="28"/>
        </w:rPr>
        <w:t>не реже одного раза в год.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14. В случае принятия решения, указанного в </w:t>
      </w:r>
      <w:hyperlink r:id="rId20" w:anchor="Par52" w:history="1">
        <w:r>
          <w:rPr>
            <w:rStyle w:val="a5"/>
            <w:szCs w:val="28"/>
          </w:rPr>
          <w:t>подпункте 1 пункта 10</w:t>
        </w:r>
      </w:hyperlink>
      <w:r>
        <w:rPr>
          <w:szCs w:val="28"/>
        </w:rPr>
        <w:t xml:space="preserve"> настоящих Требований, муниципальные органы </w:t>
      </w:r>
      <w:r w:rsidR="001A473B">
        <w:rPr>
          <w:szCs w:val="28"/>
        </w:rPr>
        <w:t>сельского поселени</w:t>
      </w:r>
      <w:r w:rsidR="001A473B" w:rsidRPr="006C3818">
        <w:rPr>
          <w:szCs w:val="28"/>
        </w:rPr>
        <w:t>я «</w:t>
      </w:r>
      <w:proofErr w:type="spellStart"/>
      <w:r w:rsidR="001A473B" w:rsidRPr="006C3818">
        <w:rPr>
          <w:szCs w:val="28"/>
        </w:rPr>
        <w:t>Чиндалей</w:t>
      </w:r>
      <w:proofErr w:type="spellEnd"/>
      <w:r w:rsidR="001A473B" w:rsidRPr="006C3818">
        <w:rPr>
          <w:szCs w:val="28"/>
        </w:rPr>
        <w:t>»</w:t>
      </w:r>
      <w:r>
        <w:rPr>
          <w:szCs w:val="28"/>
        </w:rPr>
        <w:t xml:space="preserve"> утверждают правовые акты, указанные в </w:t>
      </w:r>
      <w:hyperlink r:id="rId21" w:anchor="Par38" w:history="1">
        <w:r>
          <w:rPr>
            <w:rStyle w:val="a5"/>
            <w:szCs w:val="28"/>
          </w:rPr>
          <w:t xml:space="preserve">подпункте «б» подпункта </w:t>
        </w:r>
      </w:hyperlink>
      <w:r>
        <w:rPr>
          <w:szCs w:val="28"/>
        </w:rPr>
        <w:t xml:space="preserve">1 и </w:t>
      </w:r>
      <w:hyperlink r:id="rId22" w:anchor="Par41" w:history="1">
        <w:r>
          <w:rPr>
            <w:rStyle w:val="a5"/>
            <w:szCs w:val="28"/>
          </w:rPr>
          <w:t>подпункте «б» подпункта 2 пункта 1</w:t>
        </w:r>
      </w:hyperlink>
      <w:r>
        <w:rPr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15. Муниципальные органы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 w:rsidR="00FD2C7F">
        <w:rPr>
          <w:szCs w:val="28"/>
        </w:rPr>
        <w:t xml:space="preserve"> </w:t>
      </w:r>
      <w:r>
        <w:rPr>
          <w:szCs w:val="28"/>
        </w:rPr>
        <w:t xml:space="preserve"> в течение 7 рабочих дней со дня принятия правовых актов, указанных в </w:t>
      </w:r>
      <w:hyperlink r:id="rId23" w:anchor="Par39" w:history="1">
        <w:r>
          <w:rPr>
            <w:rStyle w:val="a5"/>
            <w:szCs w:val="28"/>
          </w:rPr>
          <w:t>подпункте 2 пункта 1</w:t>
        </w:r>
      </w:hyperlink>
      <w:r>
        <w:rPr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16. Внесение изменений в правовые акты, указанные в </w:t>
      </w:r>
      <w:hyperlink r:id="rId24" w:anchor="Par39" w:history="1">
        <w:r>
          <w:rPr>
            <w:rStyle w:val="a5"/>
            <w:szCs w:val="28"/>
          </w:rPr>
          <w:t>подпункте 2 пункта 1</w:t>
        </w:r>
      </w:hyperlink>
      <w:r>
        <w:rPr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17. Постановление администрации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>, утверждающее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должно определять: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 xml:space="preserve"> перечень отдельных видов товаров, работ, услуг;</w:t>
      </w:r>
      <w:proofErr w:type="gramEnd"/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 xml:space="preserve"> и подведомственными ему казенными учреждениями, бюджетными учреждениями и муниципальными унитарными предприятиями (далее – ведомственный перечень);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3) форму ведомственного перечня.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18. Постановление администрации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>, утверждающее правила определения нормативных затрат, должно определять: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1) порядок расчета нормативных затрат, в том числе формулы расчета;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2) обязанность муниципальных органов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 w:rsidR="00FD2C7F">
        <w:rPr>
          <w:szCs w:val="28"/>
        </w:rPr>
        <w:t xml:space="preserve"> </w:t>
      </w:r>
      <w:r>
        <w:rPr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>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3) требование об определении муниципальными органами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 w:rsidR="00FD2C7F">
        <w:rPr>
          <w:szCs w:val="28"/>
        </w:rPr>
        <w:t xml:space="preserve"> </w:t>
      </w:r>
      <w:r>
        <w:rPr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19. Правовые акты муниципальных органов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>,</w:t>
      </w:r>
      <w:r w:rsidR="00FD2C7F">
        <w:rPr>
          <w:szCs w:val="28"/>
        </w:rPr>
        <w:t xml:space="preserve"> </w:t>
      </w:r>
      <w:r>
        <w:rPr>
          <w:szCs w:val="28"/>
        </w:rPr>
        <w:t xml:space="preserve"> утверждающие требования к отдельным видам товаров, работ, услуг, закупаемым самим муниципальным органом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 xml:space="preserve"> и подведомственными указанному органу казенными учреждениями, бюджетными учреждениями и муниципальными унитарными предприятиями, должны содержать следующие сведения: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20. Муниципальные органы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21. Правовые акты муниципальных органов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>
        <w:rPr>
          <w:szCs w:val="28"/>
        </w:rPr>
        <w:t>, утверждающие нормативные затраты, должны определять: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22. Правовые акты, указанные в </w:t>
      </w:r>
      <w:hyperlink r:id="rId25" w:anchor="Par39" w:history="1">
        <w:r>
          <w:rPr>
            <w:rStyle w:val="a5"/>
            <w:szCs w:val="28"/>
          </w:rPr>
          <w:t>подпункте 2 пункта 1</w:t>
        </w:r>
      </w:hyperlink>
      <w:r>
        <w:rPr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</w:t>
      </w:r>
      <w:r w:rsidR="00FD2C7F">
        <w:rPr>
          <w:szCs w:val="28"/>
        </w:rPr>
        <w:t>сельского поселени</w:t>
      </w:r>
      <w:r w:rsidR="00FD2C7F" w:rsidRPr="006C3818">
        <w:rPr>
          <w:szCs w:val="28"/>
        </w:rPr>
        <w:t>я «</w:t>
      </w:r>
      <w:proofErr w:type="spellStart"/>
      <w:r w:rsidR="00FD2C7F" w:rsidRPr="006C3818">
        <w:rPr>
          <w:szCs w:val="28"/>
        </w:rPr>
        <w:t>Чиндалей</w:t>
      </w:r>
      <w:proofErr w:type="spellEnd"/>
      <w:r w:rsidR="00FD2C7F" w:rsidRPr="006C3818">
        <w:rPr>
          <w:szCs w:val="28"/>
        </w:rPr>
        <w:t>»</w:t>
      </w:r>
      <w:r w:rsidR="00FD2C7F">
        <w:rPr>
          <w:szCs w:val="28"/>
        </w:rPr>
        <w:t xml:space="preserve"> </w:t>
      </w:r>
      <w:r>
        <w:rPr>
          <w:szCs w:val="28"/>
        </w:rPr>
        <w:t>и (или) одного или нескольких подведомственных казенных учреждений.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85CC0" w:rsidRDefault="00385CC0" w:rsidP="00385CC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11868" w:rsidRPr="00385CC0" w:rsidRDefault="00811868">
      <w:pPr>
        <w:rPr>
          <w:szCs w:val="28"/>
        </w:rPr>
      </w:pPr>
    </w:p>
    <w:sectPr w:rsidR="00811868" w:rsidRPr="00385CC0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C0"/>
    <w:rsid w:val="000747DD"/>
    <w:rsid w:val="001A473B"/>
    <w:rsid w:val="00385CC0"/>
    <w:rsid w:val="00485E99"/>
    <w:rsid w:val="006A054B"/>
    <w:rsid w:val="006C3818"/>
    <w:rsid w:val="00726C40"/>
    <w:rsid w:val="008104FC"/>
    <w:rsid w:val="00811868"/>
    <w:rsid w:val="009A4247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C0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 w:firstLine="0"/>
      <w:jc w:val="center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385C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5CC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5CC0"/>
    <w:rPr>
      <w:sz w:val="16"/>
      <w:szCs w:val="16"/>
    </w:rPr>
  </w:style>
  <w:style w:type="paragraph" w:styleId="a4">
    <w:name w:val="No Spacing"/>
    <w:uiPriority w:val="1"/>
    <w:qFormat/>
    <w:rsid w:val="00385CC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uiPriority w:val="99"/>
    <w:rsid w:val="00385CC0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85CC0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85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AD1A5B536B48B389CE14665BACDB1ABDF16D37294C324EDD06E6AE54FD90X7Q2H" TargetMode="External"/><Relationship Id="rId13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8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7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2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7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5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0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1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4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5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5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3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0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9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4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9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14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2" Type="http://schemas.openxmlformats.org/officeDocument/2006/relationships/hyperlink" Target="file:///C:\Users\admin\AppData\Local\Temp\Rar$DI49.529\&#1087;&#1088;&#1086;&#1077;&#1082;&#1090;%20&#1084;&#1086;&#1076;&#1077;&#1083;&#1100;&#1085;&#1086;&#1075;&#1086;%20&#1052;&#1055;&#1040;%20&#1085;&#1086;&#1088;&#1084;&#1080;&#1088;&#1086;&#1074;&#1072;&#1085;&#1080;&#1077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2018-06-22T00:35:00Z</dcterms:created>
  <dcterms:modified xsi:type="dcterms:W3CDTF">2018-07-04T08:31:00Z</dcterms:modified>
</cp:coreProperties>
</file>