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ПРОЕКТ</w:t>
      </w:r>
    </w:p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>«_____»________2025</w:t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  <w:t>№ ___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557DE0" w:rsidRPr="00DE3791" w:rsidRDefault="00557DE0" w:rsidP="00557DE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и дополнений в Постановление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21.11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.2022.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E3791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«Чиндалей»</w:t>
      </w:r>
    </w:p>
    <w:p w:rsidR="00557DE0" w:rsidRPr="00557DE0" w:rsidRDefault="00557DE0" w:rsidP="00557DE0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557DE0" w:rsidRPr="00557DE0" w:rsidRDefault="00557DE0" w:rsidP="00557DE0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</w:pPr>
      <w:r w:rsidRPr="00557DE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основании Протеста прокуратуры района от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31.07</w:t>
      </w:r>
      <w:r w:rsidRPr="00557DE0">
        <w:rPr>
          <w:rFonts w:ascii="Times New Roman" w:eastAsia="Times New Roman" w:hAnsi="Times New Roman" w:cs="Calibri"/>
          <w:sz w:val="28"/>
          <w:szCs w:val="28"/>
          <w:lang w:eastAsia="ru-RU"/>
        </w:rPr>
        <w:t>.2025. № 07-21б-202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5/1061</w:t>
      </w:r>
      <w:r w:rsidRPr="00557DE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-25-20760001 на 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>Постановление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21.11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.2022.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E3791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«Чиндалей»</w:t>
      </w:r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(далее Регламент)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57DE0"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  <w:t>ПОСТАНОВЛЯЮ:</w:t>
      </w:r>
    </w:p>
    <w:p w:rsidR="00557DE0" w:rsidRPr="00557DE0" w:rsidRDefault="00557DE0" w:rsidP="00557DE0">
      <w:pPr>
        <w:widowControl w:val="0"/>
        <w:suppressAutoHyphens/>
        <w:spacing w:after="0" w:line="240" w:lineRule="auto"/>
        <w:ind w:right="-284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Внести </w:t>
      </w:r>
      <w:proofErr w:type="gramStart"/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следующие  изменения</w:t>
      </w:r>
      <w:proofErr w:type="gramEnd"/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 дополнения  в Регламент:</w:t>
      </w:r>
    </w:p>
    <w:p w:rsidR="00557DE0" w:rsidRPr="00557DE0" w:rsidRDefault="00CC10FF" w:rsidP="009264A8">
      <w:pPr>
        <w:widowControl w:val="0"/>
        <w:suppressAutoHyphens/>
        <w:spacing w:after="0" w:line="240" w:lineRule="auto"/>
        <w:ind w:right="-284"/>
        <w:contextualSpacing/>
        <w:jc w:val="both"/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>1.</w:t>
      </w:r>
      <w:r w:rsidR="00557DE0" w:rsidRPr="00557DE0"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>Регламент</w:t>
      </w:r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proofErr w:type="gramStart"/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д</w:t>
      </w:r>
      <w:r w:rsidR="00557DE0" w:rsidRPr="00557DE0"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 xml:space="preserve">ополнить  </w:t>
      </w:r>
      <w:proofErr w:type="spellStart"/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п.п</w:t>
      </w:r>
      <w:proofErr w:type="spellEnd"/>
      <w:proofErr w:type="gramEnd"/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3.2.1</w:t>
      </w:r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557DE0" w:rsidRPr="00557DE0">
        <w:rPr>
          <w:rFonts w:ascii="Times New Roman" w:eastAsia="Source Han Sans CN Regular" w:hAnsi="Times New Roman"/>
          <w:b/>
          <w:color w:val="FF0000"/>
          <w:kern w:val="2"/>
          <w:sz w:val="28"/>
          <w:szCs w:val="28"/>
          <w:shd w:val="clear" w:color="auto" w:fill="FFFFFF"/>
          <w:lang w:eastAsia="x-none"/>
        </w:rPr>
        <w:t xml:space="preserve"> </w:t>
      </w:r>
      <w:r w:rsidR="00557DE0" w:rsidRPr="00557DE0">
        <w:rPr>
          <w:rFonts w:ascii="Times New Roman" w:eastAsia="Source Han Sans CN Regular" w:hAnsi="Times New Roman"/>
          <w:b/>
          <w:kern w:val="2"/>
          <w:sz w:val="28"/>
          <w:szCs w:val="28"/>
          <w:shd w:val="clear" w:color="auto" w:fill="FFFFFF"/>
          <w:lang w:eastAsia="x-none"/>
        </w:rPr>
        <w:t>следующего содержания:</w:t>
      </w:r>
    </w:p>
    <w:p w:rsidR="00CC10FF" w:rsidRDefault="00CC10FF" w:rsidP="009264A8">
      <w:pPr>
        <w:pStyle w:val="a7"/>
        <w:shd w:val="clear" w:color="auto" w:fill="FFFFFF"/>
        <w:spacing w:before="210" w:beforeAutospacing="0" w:after="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CC10FF" w:rsidRDefault="00CC10FF" w:rsidP="009264A8">
      <w:pPr>
        <w:pStyle w:val="a7"/>
        <w:shd w:val="clear" w:color="auto" w:fill="FFFFFF"/>
        <w:spacing w:before="210" w:beforeAutospacing="0" w:after="0" w:afterAutospacing="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r>
        <w:rPr>
          <w:color w:val="000000"/>
          <w:sz w:val="30"/>
          <w:szCs w:val="30"/>
        </w:rPr>
        <w:t xml:space="preserve">                                </w:t>
      </w:r>
      <w:r>
        <w:rPr>
          <w:color w:val="000000"/>
          <w:sz w:val="30"/>
          <w:szCs w:val="30"/>
        </w:rPr>
        <w:t>2) информационных технологий, предусмотренных </w:t>
      </w:r>
      <w:hyperlink r:id="rId5" w:anchor="dst100189" w:history="1">
        <w:r>
          <w:rPr>
            <w:rStyle w:val="a6"/>
            <w:color w:val="1A0DAB"/>
            <w:sz w:val="30"/>
            <w:szCs w:val="30"/>
          </w:rPr>
          <w:t>статьями 9</w:t>
        </w:r>
      </w:hyperlink>
      <w:r>
        <w:rPr>
          <w:color w:val="000000"/>
          <w:sz w:val="30"/>
          <w:szCs w:val="30"/>
        </w:rPr>
        <w:t>, </w:t>
      </w:r>
      <w:hyperlink r:id="rId6" w:anchor="dst100202" w:history="1">
        <w:r>
          <w:rPr>
            <w:rStyle w:val="a6"/>
            <w:color w:val="1A0DAB"/>
            <w:sz w:val="30"/>
            <w:szCs w:val="30"/>
          </w:rPr>
          <w:t>10</w:t>
        </w:r>
      </w:hyperlink>
      <w:r>
        <w:rPr>
          <w:color w:val="000000"/>
          <w:sz w:val="30"/>
          <w:szCs w:val="30"/>
        </w:rPr>
        <w:t> и </w:t>
      </w:r>
      <w:hyperlink r:id="rId7" w:anchor="dst100243" w:history="1">
        <w:r>
          <w:rPr>
            <w:rStyle w:val="a6"/>
            <w:color w:val="1A0DAB"/>
            <w:sz w:val="30"/>
            <w:szCs w:val="30"/>
          </w:rPr>
          <w:t>14</w:t>
        </w:r>
      </w:hyperlink>
      <w:r>
        <w:rPr>
          <w:color w:val="000000"/>
          <w:sz w:val="30"/>
          <w:szCs w:val="30"/>
        </w:rPr>
        <w:t> 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:rsidR="009264A8" w:rsidRDefault="009264A8" w:rsidP="006F28E6">
      <w:pPr>
        <w:pStyle w:val="ConsPlusNormal"/>
        <w:jc w:val="both"/>
        <w:outlineLvl w:val="1"/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</w:pPr>
    </w:p>
    <w:p w:rsidR="006F28E6" w:rsidRDefault="006F28E6" w:rsidP="006F28E6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 xml:space="preserve">2. 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Признать утратившим силу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п.5.1</w:t>
      </w:r>
      <w:r w:rsidR="009264A8">
        <w:rPr>
          <w:rFonts w:ascii="Times New Roman" w:hAnsi="Times New Roman" w:cs="Times New Roman"/>
          <w:b/>
          <w:sz w:val="28"/>
          <w:szCs w:val="28"/>
        </w:rPr>
        <w:t xml:space="preserve">  Раздела</w:t>
      </w:r>
      <w:proofErr w:type="gramEnd"/>
      <w:r w:rsidR="00926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64A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 Регламента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6F28E6" w:rsidRDefault="006F28E6" w:rsidP="006F28E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8E6" w:rsidRDefault="006F28E6" w:rsidP="006F28E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8E6" w:rsidRDefault="006F28E6" w:rsidP="006F28E6">
      <w:pPr>
        <w:pStyle w:val="ConsPlusNormal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9264A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A827C5">
        <w:rPr>
          <w:rFonts w:ascii="Times New Roman" w:hAnsi="Times New Roman"/>
          <w:b/>
          <w:sz w:val="28"/>
          <w:szCs w:val="28"/>
        </w:rPr>
        <w:t>Раздел</w:t>
      </w:r>
      <w:r w:rsidR="009264A8" w:rsidRPr="009264A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9264A8">
        <w:rPr>
          <w:rFonts w:ascii="Times New Roman" w:hAnsi="Times New Roman"/>
          <w:b/>
          <w:sz w:val="28"/>
          <w:szCs w:val="28"/>
          <w:lang w:val="en-US"/>
        </w:rPr>
        <w:t>V</w:t>
      </w:r>
      <w:r w:rsidRPr="00A827C5">
        <w:rPr>
          <w:rFonts w:ascii="Times New Roman" w:hAnsi="Times New Roman"/>
          <w:b/>
          <w:sz w:val="28"/>
          <w:szCs w:val="28"/>
        </w:rPr>
        <w:t xml:space="preserve">  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Регламент</w:t>
      </w:r>
      <w:r w:rsidRPr="00A827C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</w:t>
      </w:r>
      <w:proofErr w:type="gramEnd"/>
      <w:r w:rsidRPr="00A827C5">
        <w:rPr>
          <w:rFonts w:ascii="Times New Roman" w:hAnsi="Times New Roman"/>
          <w:b/>
          <w:sz w:val="28"/>
          <w:szCs w:val="28"/>
        </w:rPr>
        <w:t xml:space="preserve"> д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ополнить  </w:t>
      </w:r>
      <w:r w:rsidRPr="00A827C5">
        <w:rPr>
          <w:rFonts w:ascii="Times New Roman" w:hAnsi="Times New Roman"/>
          <w:b/>
          <w:sz w:val="28"/>
          <w:szCs w:val="28"/>
        </w:rPr>
        <w:t>п</w:t>
      </w:r>
      <w:r w:rsidR="009264A8">
        <w:rPr>
          <w:rFonts w:ascii="Times New Roman" w:hAnsi="Times New Roman"/>
          <w:b/>
          <w:sz w:val="28"/>
          <w:szCs w:val="28"/>
        </w:rPr>
        <w:t>.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5.2.1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r w:rsidRPr="00A827C5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Pr="00A827C5">
        <w:rPr>
          <w:rFonts w:ascii="Times New Roman" w:hAnsi="Times New Roman"/>
          <w:b/>
          <w:sz w:val="28"/>
          <w:szCs w:val="28"/>
          <w:shd w:val="clear" w:color="auto" w:fill="FFFFFF"/>
        </w:rPr>
        <w:t>следующего содержания:</w:t>
      </w:r>
      <w:r w:rsidRPr="00A827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7C5">
        <w:rPr>
          <w:rFonts w:ascii="Times New Roman" w:hAnsi="Times New Roman" w:cs="Times New Roman"/>
          <w:sz w:val="28"/>
          <w:szCs w:val="28"/>
        </w:rPr>
        <w:t xml:space="preserve">« </w:t>
      </w:r>
      <w:r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>иные положения, предусмотренные нормативным правовым актом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D408A" w:rsidRDefault="009D408A" w:rsidP="009D408A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D4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4. 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 w:cs="Times New Roman"/>
          <w:b/>
          <w:sz w:val="28"/>
          <w:szCs w:val="28"/>
        </w:rPr>
        <w:t>п.</w:t>
      </w:r>
      <w:r w:rsidRPr="009D408A">
        <w:rPr>
          <w:rFonts w:ascii="Times New Roman" w:hAnsi="Times New Roman" w:cs="Times New Roman"/>
          <w:b/>
          <w:sz w:val="28"/>
          <w:szCs w:val="28"/>
        </w:rPr>
        <w:t xml:space="preserve">2.7 </w:t>
      </w:r>
      <w:r>
        <w:rPr>
          <w:rFonts w:ascii="Times New Roman" w:hAnsi="Times New Roman" w:cs="Times New Roman"/>
          <w:b/>
          <w:sz w:val="28"/>
          <w:szCs w:val="28"/>
        </w:rPr>
        <w:t>Раздела</w:t>
      </w:r>
      <w:r w:rsidRPr="009D40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 Регламента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D408A" w:rsidRPr="009264A8" w:rsidRDefault="009D408A" w:rsidP="009D408A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64A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п.2.28</w:t>
      </w:r>
      <w:r w:rsidR="009264A8">
        <w:rPr>
          <w:rFonts w:ascii="Times New Roman" w:hAnsi="Times New Roman" w:cs="Times New Roman"/>
          <w:b/>
          <w:sz w:val="28"/>
          <w:szCs w:val="28"/>
        </w:rPr>
        <w:t xml:space="preserve"> Раздела </w:t>
      </w:r>
      <w:r w:rsidR="009264A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Регламента  изложить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следующей редакции</w:t>
      </w:r>
      <w:r w:rsidR="009264A8">
        <w:rPr>
          <w:rFonts w:ascii="Times New Roman" w:hAnsi="Times New Roman" w:cs="Times New Roman"/>
          <w:b/>
          <w:sz w:val="28"/>
          <w:szCs w:val="28"/>
        </w:rPr>
        <w:t>:</w:t>
      </w:r>
      <w:r w:rsidR="009264A8" w:rsidRPr="009264A8">
        <w:rPr>
          <w:color w:val="000000"/>
          <w:sz w:val="30"/>
          <w:szCs w:val="30"/>
          <w:shd w:val="clear" w:color="auto" w:fill="FFFFFF"/>
        </w:rPr>
        <w:t xml:space="preserve"> </w:t>
      </w:r>
      <w:r w:rsidR="009264A8">
        <w:rPr>
          <w:color w:val="000000"/>
          <w:sz w:val="30"/>
          <w:szCs w:val="30"/>
          <w:shd w:val="clear" w:color="auto" w:fill="FFFFFF"/>
        </w:rPr>
        <w:t>«</w:t>
      </w:r>
      <w:r w:rsidR="009264A8" w:rsidRPr="009264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</w:t>
      </w:r>
      <w:r w:rsidR="009264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264A8" w:rsidRPr="009264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C67B81" w:rsidRPr="00DD0067" w:rsidRDefault="00C67B81" w:rsidP="00331461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919CF"/>
    <w:rsid w:val="000F7E84"/>
    <w:rsid w:val="00331461"/>
    <w:rsid w:val="003C0607"/>
    <w:rsid w:val="0041372E"/>
    <w:rsid w:val="00557DE0"/>
    <w:rsid w:val="006F28E6"/>
    <w:rsid w:val="0091556B"/>
    <w:rsid w:val="009264A8"/>
    <w:rsid w:val="009D408A"/>
    <w:rsid w:val="00C67B81"/>
    <w:rsid w:val="00CC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C10FF"/>
    <w:pPr>
      <w:widowControl w:val="0"/>
      <w:suppressAutoHyphens/>
      <w:spacing w:after="0" w:line="240" w:lineRule="auto"/>
      <w:ind w:left="720"/>
      <w:contextualSpacing/>
      <w:jc w:val="center"/>
    </w:pPr>
    <w:rPr>
      <w:rFonts w:ascii="PT Astra Serif" w:eastAsia="Source Han Sans CN Regular" w:hAnsi="PT Astra Serif"/>
      <w:kern w:val="2"/>
      <w:sz w:val="28"/>
      <w:szCs w:val="24"/>
      <w:lang w:val="x-none" w:eastAsia="x-none"/>
    </w:rPr>
  </w:style>
  <w:style w:type="character" w:styleId="a6">
    <w:name w:val="Hyperlink"/>
    <w:basedOn w:val="a0"/>
    <w:uiPriority w:val="99"/>
    <w:semiHidden/>
    <w:unhideWhenUsed/>
    <w:rsid w:val="00CC10FF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CC10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C10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94999/2dd8e04a570b20ce0c570a29f2a61b3752fafbe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4999/f3008796e35445a5adad9236c1a058645dc1fc4a/" TargetMode="External"/><Relationship Id="rId5" Type="http://schemas.openxmlformats.org/officeDocument/2006/relationships/hyperlink" Target="https://www.consultant.ru/document/cons_doc_LAW_494999/eb49e4b6b3961c97b3a6a669352f5e911234ccf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7</cp:revision>
  <cp:lastPrinted>2024-12-27T01:02:00Z</cp:lastPrinted>
  <dcterms:created xsi:type="dcterms:W3CDTF">2024-12-27T00:57:00Z</dcterms:created>
  <dcterms:modified xsi:type="dcterms:W3CDTF">2025-08-01T04:17:00Z</dcterms:modified>
</cp:coreProperties>
</file>