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183" w:rsidRDefault="00A13183" w:rsidP="00A1318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E57F6E" w:rsidRPr="00E57F6E" w:rsidRDefault="00E57F6E" w:rsidP="00E57F6E">
      <w:pPr>
        <w:widowControl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proofErr w:type="gramStart"/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Администрация  сельского</w:t>
      </w:r>
      <w:proofErr w:type="gramEnd"/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 xml:space="preserve"> поселения  «Чиндалей»</w:t>
      </w:r>
    </w:p>
    <w:p w:rsidR="00E57F6E" w:rsidRPr="00E57F6E" w:rsidRDefault="00E57F6E" w:rsidP="00E57F6E">
      <w:pPr>
        <w:widowControl/>
        <w:rPr>
          <w:rFonts w:ascii="Times New Roman" w:eastAsia="Times New Roman" w:hAnsi="Times New Roman"/>
          <w:kern w:val="0"/>
          <w:szCs w:val="28"/>
          <w:lang w:val="ru-RU" w:eastAsia="ru-RU"/>
        </w:rPr>
      </w:pPr>
    </w:p>
    <w:p w:rsidR="00E57F6E" w:rsidRPr="00E57F6E" w:rsidRDefault="00E57F6E" w:rsidP="00E57F6E">
      <w:pPr>
        <w:widowControl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ПОСТАНОВЛЕНИЕ</w:t>
      </w:r>
    </w:p>
    <w:p w:rsidR="00E57F6E" w:rsidRPr="00E57F6E" w:rsidRDefault="00E57F6E" w:rsidP="00E57F6E">
      <w:pPr>
        <w:widowControl/>
        <w:rPr>
          <w:rFonts w:ascii="Times New Roman" w:eastAsia="Times New Roman" w:hAnsi="Times New Roman"/>
          <w:kern w:val="0"/>
          <w:szCs w:val="28"/>
          <w:lang w:val="ru-RU" w:eastAsia="ru-RU"/>
        </w:rPr>
      </w:pPr>
    </w:p>
    <w:p w:rsidR="00E57F6E" w:rsidRPr="00E57F6E" w:rsidRDefault="00E57F6E" w:rsidP="00E57F6E">
      <w:pPr>
        <w:widowControl/>
        <w:jc w:val="left"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>
        <w:rPr>
          <w:rFonts w:ascii="Times New Roman" w:eastAsia="Times New Roman" w:hAnsi="Times New Roman"/>
          <w:kern w:val="0"/>
          <w:szCs w:val="28"/>
          <w:lang w:val="ru-RU" w:eastAsia="ru-RU"/>
        </w:rPr>
        <w:t>_______</w:t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2024.</w:t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  <w:t xml:space="preserve">№ </w:t>
      </w:r>
      <w:r>
        <w:rPr>
          <w:rFonts w:ascii="Times New Roman" w:eastAsia="Times New Roman" w:hAnsi="Times New Roman"/>
          <w:kern w:val="0"/>
          <w:szCs w:val="28"/>
          <w:lang w:val="ru-RU" w:eastAsia="ru-RU"/>
        </w:rPr>
        <w:t>__</w:t>
      </w:r>
    </w:p>
    <w:p w:rsidR="00E57F6E" w:rsidRPr="00E57F6E" w:rsidRDefault="00E57F6E" w:rsidP="00E57F6E">
      <w:pPr>
        <w:widowControl/>
        <w:ind w:right="-284" w:firstLine="600"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с.  Чиндалей</w:t>
      </w:r>
    </w:p>
    <w:p w:rsidR="00E57F6E" w:rsidRPr="00E57F6E" w:rsidRDefault="00E57F6E" w:rsidP="00E57F6E">
      <w:pPr>
        <w:widowControl/>
        <w:suppressAutoHyphens w:val="0"/>
        <w:ind w:firstLine="709"/>
        <w:rPr>
          <w:rFonts w:ascii="Arial" w:eastAsia="Times New Roman" w:hAnsi="Arial" w:cs="Arial"/>
          <w:color w:val="000000"/>
          <w:kern w:val="0"/>
          <w:sz w:val="24"/>
          <w:lang w:val="ru-RU" w:eastAsia="ru-RU"/>
        </w:rPr>
      </w:pPr>
      <w:r w:rsidRPr="00E57F6E">
        <w:rPr>
          <w:rFonts w:ascii="Arial" w:eastAsia="Times New Roman" w:hAnsi="Arial" w:cs="Arial"/>
          <w:color w:val="000000"/>
          <w:kern w:val="0"/>
          <w:sz w:val="24"/>
          <w:lang w:val="ru-RU" w:eastAsia="ru-RU"/>
        </w:rPr>
        <w:t> </w:t>
      </w:r>
    </w:p>
    <w:p w:rsidR="00515346" w:rsidRPr="00515346" w:rsidRDefault="00E57F6E" w:rsidP="00515346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15346">
        <w:rPr>
          <w:rFonts w:ascii="Times New Roman" w:hAnsi="Times New Roman"/>
          <w:b w:val="0"/>
          <w:sz w:val="28"/>
          <w:szCs w:val="28"/>
        </w:rPr>
        <w:t xml:space="preserve">О внесении изменений и дополнений в Постановление от </w:t>
      </w:r>
      <w:r w:rsidR="00515346" w:rsidRPr="00515346">
        <w:rPr>
          <w:rFonts w:ascii="Times New Roman" w:hAnsi="Times New Roman"/>
          <w:b w:val="0"/>
          <w:sz w:val="28"/>
          <w:szCs w:val="28"/>
        </w:rPr>
        <w:t>10.01.2022</w:t>
      </w:r>
      <w:r w:rsidRPr="00515346">
        <w:rPr>
          <w:rFonts w:ascii="Times New Roman" w:hAnsi="Times New Roman"/>
          <w:b w:val="0"/>
          <w:sz w:val="28"/>
          <w:szCs w:val="28"/>
        </w:rPr>
        <w:t xml:space="preserve">. № </w:t>
      </w:r>
      <w:proofErr w:type="gramStart"/>
      <w:r w:rsidR="00515346" w:rsidRPr="00515346">
        <w:rPr>
          <w:rFonts w:ascii="Times New Roman" w:hAnsi="Times New Roman"/>
          <w:b w:val="0"/>
          <w:sz w:val="28"/>
          <w:szCs w:val="28"/>
        </w:rPr>
        <w:t>1</w:t>
      </w:r>
      <w:r w:rsidRPr="00515346">
        <w:rPr>
          <w:rFonts w:ascii="Times New Roman" w:hAnsi="Times New Roman"/>
          <w:b w:val="0"/>
          <w:sz w:val="28"/>
          <w:szCs w:val="28"/>
        </w:rPr>
        <w:t xml:space="preserve">  «</w:t>
      </w:r>
      <w:proofErr w:type="gramEnd"/>
      <w:r w:rsidR="00515346" w:rsidRPr="00515346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по предоставлению муниципал</w:t>
      </w:r>
      <w:bookmarkStart w:id="0" w:name="_GoBack"/>
      <w:bookmarkEnd w:id="0"/>
      <w:r w:rsidR="00515346" w:rsidRPr="00515346">
        <w:rPr>
          <w:rFonts w:ascii="Times New Roman" w:hAnsi="Times New Roman" w:cs="Times New Roman"/>
          <w:b w:val="0"/>
          <w:sz w:val="28"/>
          <w:szCs w:val="28"/>
        </w:rPr>
        <w:t>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515346" w:rsidRDefault="00515346" w:rsidP="0051534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15346" w:rsidRDefault="00515346" w:rsidP="00515346">
      <w:pPr>
        <w:ind w:right="-284" w:firstLine="697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>Н</w:t>
      </w:r>
      <w:r>
        <w:rPr>
          <w:rFonts w:ascii="Times New Roman" w:eastAsia="Times New Roman" w:hAnsi="Times New Roman"/>
          <w:szCs w:val="28"/>
          <w:lang w:eastAsia="ru-RU"/>
        </w:rPr>
        <w:t xml:space="preserve">а основании </w:t>
      </w:r>
      <w:r>
        <w:rPr>
          <w:rFonts w:ascii="Times New Roman" w:eastAsia="Times New Roman" w:hAnsi="Times New Roman"/>
          <w:szCs w:val="28"/>
          <w:lang w:val="ru-RU" w:eastAsia="ru-RU"/>
        </w:rPr>
        <w:t>П</w:t>
      </w:r>
      <w:proofErr w:type="spellStart"/>
      <w:r>
        <w:rPr>
          <w:rFonts w:ascii="Times New Roman" w:eastAsia="Times New Roman" w:hAnsi="Times New Roman"/>
          <w:szCs w:val="28"/>
          <w:lang w:eastAsia="ru-RU"/>
        </w:rPr>
        <w:t>ротеста</w:t>
      </w:r>
      <w:proofErr w:type="spellEnd"/>
      <w:r>
        <w:rPr>
          <w:rFonts w:ascii="Times New Roman" w:eastAsia="Times New Roman" w:hAnsi="Times New Roman"/>
          <w:szCs w:val="28"/>
          <w:lang w:val="ru-RU" w:eastAsia="ru-RU"/>
        </w:rPr>
        <w:t xml:space="preserve">  </w:t>
      </w:r>
      <w:r>
        <w:rPr>
          <w:rFonts w:ascii="Times New Roman" w:eastAsia="Times New Roman" w:hAnsi="Times New Roman"/>
          <w:szCs w:val="28"/>
          <w:lang w:eastAsia="ru-RU"/>
        </w:rPr>
        <w:t xml:space="preserve"> прокуратуры района от </w:t>
      </w:r>
      <w:r>
        <w:rPr>
          <w:rFonts w:ascii="Times New Roman" w:eastAsia="Times New Roman" w:hAnsi="Times New Roman"/>
          <w:szCs w:val="28"/>
          <w:lang w:val="ru-RU" w:eastAsia="ru-RU"/>
        </w:rPr>
        <w:t>23.12.2024</w:t>
      </w:r>
      <w:r>
        <w:rPr>
          <w:rFonts w:ascii="Times New Roman" w:eastAsia="Times New Roman" w:hAnsi="Times New Roman"/>
          <w:szCs w:val="28"/>
          <w:lang w:eastAsia="ru-RU"/>
        </w:rPr>
        <w:t xml:space="preserve"> №</w:t>
      </w:r>
      <w:r>
        <w:rPr>
          <w:rFonts w:ascii="Times New Roman" w:eastAsia="Times New Roman" w:hAnsi="Times New Roman"/>
          <w:szCs w:val="28"/>
          <w:lang w:val="ru-RU" w:eastAsia="ru-RU"/>
        </w:rPr>
        <w:t xml:space="preserve"> 07-21б-2024/2207-24-20760001, </w:t>
      </w:r>
      <w:r>
        <w:rPr>
          <w:rFonts w:ascii="Times New Roman" w:eastAsia="Times New Roman" w:hAnsi="Times New Roman"/>
          <w:szCs w:val="28"/>
          <w:lang w:eastAsia="ru-RU"/>
        </w:rPr>
        <w:t>ПОСТАНОВЛЯЮ:</w:t>
      </w:r>
    </w:p>
    <w:p w:rsidR="00497D5D" w:rsidRPr="00A64D0D" w:rsidRDefault="00A64D0D" w:rsidP="00A64D0D">
      <w:pPr>
        <w:widowControl/>
        <w:suppressAutoHyphens w:val="0"/>
        <w:spacing w:after="160" w:line="259" w:lineRule="auto"/>
        <w:jc w:val="both"/>
        <w:rPr>
          <w:rFonts w:ascii="Times New Roman" w:eastAsia="Times New Roman" w:hAnsi="Times New Roman"/>
          <w:b/>
          <w:szCs w:val="28"/>
          <w:lang w:val="ru-RU"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 xml:space="preserve">1. </w:t>
      </w:r>
      <w:r w:rsidR="00497D5D" w:rsidRPr="00A64D0D">
        <w:rPr>
          <w:rFonts w:ascii="Times New Roman" w:eastAsia="Times New Roman" w:hAnsi="Times New Roman"/>
          <w:szCs w:val="28"/>
          <w:lang w:val="ru-RU" w:eastAsia="ru-RU"/>
        </w:rPr>
        <w:t xml:space="preserve">Раздел </w:t>
      </w:r>
      <w:proofErr w:type="gramStart"/>
      <w:r w:rsidR="00497D5D" w:rsidRPr="00A64D0D">
        <w:rPr>
          <w:rFonts w:ascii="Times New Roman" w:eastAsia="Times New Roman" w:hAnsi="Times New Roman"/>
          <w:szCs w:val="28"/>
          <w:lang w:val="en-US" w:eastAsia="ru-RU"/>
        </w:rPr>
        <w:t>II</w:t>
      </w:r>
      <w:r w:rsidR="00515346" w:rsidRPr="00A64D0D">
        <w:rPr>
          <w:rFonts w:ascii="Times New Roman" w:eastAsia="Times New Roman" w:hAnsi="Times New Roman"/>
          <w:szCs w:val="28"/>
          <w:lang w:val="ru-RU" w:eastAsia="ru-RU"/>
        </w:rPr>
        <w:t xml:space="preserve">  </w:t>
      </w:r>
      <w:r w:rsidR="00497D5D">
        <w:t>настоящего</w:t>
      </w:r>
      <w:proofErr w:type="gramEnd"/>
      <w:r w:rsidR="00497D5D">
        <w:t xml:space="preserve"> Регламента дополнить следующим пунктом: </w:t>
      </w:r>
    </w:p>
    <w:p w:rsidR="00497D5D" w:rsidRPr="00A64D0D" w:rsidRDefault="00497D5D" w:rsidP="00497D5D">
      <w:pPr>
        <w:pStyle w:val="a3"/>
        <w:widowControl/>
        <w:suppressAutoHyphens w:val="0"/>
        <w:spacing w:after="160" w:line="259" w:lineRule="auto"/>
        <w:ind w:left="360"/>
        <w:rPr>
          <w:rFonts w:ascii="Times New Roman" w:eastAsia="Times New Roman" w:hAnsi="Times New Roman"/>
          <w:szCs w:val="28"/>
          <w:lang w:val="ru-RU" w:eastAsia="ru-RU"/>
        </w:rPr>
      </w:pPr>
      <w:r w:rsidRPr="00A64D0D">
        <w:rPr>
          <w:rFonts w:ascii="Times New Roman" w:hAnsi="Times New Roman"/>
          <w:lang w:val="ru-RU"/>
        </w:rPr>
        <w:t>3.</w:t>
      </w:r>
      <w:r w:rsidRPr="00A64D0D">
        <w:rPr>
          <w:rFonts w:ascii="Times New Roman" w:hAnsi="Times New Roman"/>
        </w:rPr>
        <w:t>Порядок выдачи дубликата документа, выданного по результатам предоставления муниципальной услуги</w:t>
      </w:r>
      <w:r w:rsidR="008A0D51" w:rsidRPr="008A0D51">
        <w:rPr>
          <w:rFonts w:ascii="Times New Roman" w:hAnsi="Times New Roman"/>
          <w:szCs w:val="28"/>
        </w:rPr>
        <w:t xml:space="preserve"> </w:t>
      </w:r>
      <w:r w:rsidR="008A0D51" w:rsidRPr="00515346">
        <w:rPr>
          <w:rFonts w:ascii="Times New Roman" w:hAnsi="Times New Roman"/>
          <w:szCs w:val="28"/>
        </w:rPr>
        <w:t>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A64D0D" w:rsidRDefault="00497D5D" w:rsidP="00497D5D">
      <w:pPr>
        <w:pStyle w:val="a3"/>
        <w:widowControl/>
        <w:suppressAutoHyphens w:val="0"/>
        <w:spacing w:after="160" w:line="259" w:lineRule="auto"/>
        <w:ind w:left="360"/>
        <w:jc w:val="both"/>
      </w:pPr>
      <w:r>
        <w:t>3.1</w:t>
      </w:r>
      <w:r>
        <w:rPr>
          <w:lang w:val="ru-RU"/>
        </w:rPr>
        <w:t>.</w:t>
      </w:r>
      <w:r>
        <w:t xml:space="preserve"> Порядок выдачи дубликата решения о предоставлении муниципальной услуги</w:t>
      </w:r>
      <w:r w:rsidR="008A0D51" w:rsidRPr="008A0D51">
        <w:rPr>
          <w:rFonts w:ascii="Times New Roman" w:hAnsi="Times New Roman"/>
          <w:szCs w:val="28"/>
        </w:rPr>
        <w:t xml:space="preserve"> </w:t>
      </w:r>
      <w:r w:rsidR="008A0D51" w:rsidRPr="00515346">
        <w:rPr>
          <w:rFonts w:ascii="Times New Roman" w:hAnsi="Times New Roman"/>
          <w:szCs w:val="28"/>
        </w:rPr>
        <w:t>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  <w:r>
        <w:t>: Заявитель вправе обратиться в уполномоченный орган местного самоуправления с заявлением о выдаче дубликата решения о предоставлении муниципальной услуги. В случае отсутствия оснований для отказа в выдаче дубликата решения о предоставлении муниципальной услуги, установленных пунктом 3.17 настоящего Административного регламента, уполномоченный орган местного самоуправления выдает дубликат решения о предоставлении муниципальной услуги с присвоением номера, который был указан в ранее выданном решении. В случае, если ранее заявителю было выдано решение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решения заявителю повторно представляется указанный документ. Дубликат решения о предоставлении муниципальной услуги либо решение</w:t>
      </w:r>
      <w:r>
        <w:rPr>
          <w:lang w:val="ru-RU"/>
        </w:rPr>
        <w:t xml:space="preserve"> </w:t>
      </w:r>
      <w:r>
        <w:t>об отказе в выдаче дубликата решения о предоставлении муниципальной услуги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</w:p>
    <w:p w:rsidR="008A0D51" w:rsidRDefault="008A0D51" w:rsidP="00497D5D">
      <w:pPr>
        <w:pStyle w:val="a3"/>
        <w:widowControl/>
        <w:suppressAutoHyphens w:val="0"/>
        <w:spacing w:after="160" w:line="259" w:lineRule="auto"/>
        <w:ind w:left="360"/>
        <w:jc w:val="both"/>
      </w:pPr>
    </w:p>
    <w:p w:rsidR="008A0D51" w:rsidRDefault="008A0D51" w:rsidP="00497D5D">
      <w:pPr>
        <w:pStyle w:val="a3"/>
        <w:widowControl/>
        <w:suppressAutoHyphens w:val="0"/>
        <w:spacing w:after="160" w:line="259" w:lineRule="auto"/>
        <w:ind w:left="360"/>
        <w:jc w:val="both"/>
      </w:pPr>
    </w:p>
    <w:p w:rsidR="008A0D51" w:rsidRDefault="008A0D51" w:rsidP="00497D5D">
      <w:pPr>
        <w:pStyle w:val="a3"/>
        <w:widowControl/>
        <w:suppressAutoHyphens w:val="0"/>
        <w:spacing w:after="160" w:line="259" w:lineRule="auto"/>
        <w:ind w:left="360"/>
        <w:jc w:val="both"/>
      </w:pPr>
    </w:p>
    <w:p w:rsidR="008A0D51" w:rsidRDefault="008A0D51" w:rsidP="00497D5D">
      <w:pPr>
        <w:pStyle w:val="a3"/>
        <w:widowControl/>
        <w:suppressAutoHyphens w:val="0"/>
        <w:spacing w:after="160" w:line="259" w:lineRule="auto"/>
        <w:ind w:left="360"/>
        <w:jc w:val="both"/>
      </w:pPr>
    </w:p>
    <w:p w:rsidR="00E37488" w:rsidRDefault="00497D5D" w:rsidP="00497D5D">
      <w:pPr>
        <w:pStyle w:val="a3"/>
        <w:widowControl/>
        <w:suppressAutoHyphens w:val="0"/>
        <w:spacing w:after="160" w:line="259" w:lineRule="auto"/>
        <w:ind w:left="360"/>
        <w:jc w:val="both"/>
      </w:pPr>
      <w:r>
        <w:lastRenderedPageBreak/>
        <w:t>3.</w:t>
      </w:r>
      <w:r w:rsidR="00A64D0D">
        <w:rPr>
          <w:lang w:val="ru-RU"/>
        </w:rPr>
        <w:t>2.</w:t>
      </w:r>
      <w:r>
        <w:t xml:space="preserve"> Исчерпывающий перечень оснований</w:t>
      </w:r>
      <w:r w:rsidR="00E37488">
        <w:t xml:space="preserve"> для отказа в выдаче дубликата</w:t>
      </w:r>
      <w:r w:rsidR="00E37488">
        <w:rPr>
          <w:lang w:val="ru-RU"/>
        </w:rPr>
        <w:t>:</w:t>
      </w:r>
      <w:r>
        <w:t xml:space="preserve"> </w:t>
      </w:r>
    </w:p>
    <w:p w:rsidR="00A16998" w:rsidRPr="00497D5D" w:rsidRDefault="00497D5D" w:rsidP="00497D5D">
      <w:pPr>
        <w:pStyle w:val="a3"/>
        <w:widowControl/>
        <w:suppressAutoHyphens w:val="0"/>
        <w:spacing w:after="160" w:line="259" w:lineRule="auto"/>
        <w:ind w:left="360"/>
        <w:jc w:val="both"/>
        <w:rPr>
          <w:rFonts w:ascii="Times New Roman" w:eastAsia="Times New Roman" w:hAnsi="Times New Roman"/>
          <w:szCs w:val="28"/>
          <w:lang w:val="ru-RU" w:eastAsia="ru-RU"/>
        </w:rPr>
      </w:pPr>
      <w:r>
        <w:t xml:space="preserve">- несоответствие заявителя кругу лиц, указанных в пунктах 1.2-1.3 настоящего Административного регламента. </w:t>
      </w:r>
      <w:r w:rsidR="00E57F6E" w:rsidRPr="00497D5D">
        <w:rPr>
          <w:rFonts w:ascii="Times New Roman" w:eastAsia="Times New Roman" w:hAnsi="Times New Roman"/>
          <w:szCs w:val="28"/>
          <w:lang w:val="ru-RU" w:eastAsia="ru-RU"/>
        </w:rPr>
        <w:t xml:space="preserve">                                                                                                 </w:t>
      </w:r>
    </w:p>
    <w:p w:rsidR="00E57F6E" w:rsidRPr="00E57F6E" w:rsidRDefault="00E57F6E" w:rsidP="00E57F6E">
      <w:pPr>
        <w:widowControl/>
        <w:suppressAutoHyphens w:val="0"/>
        <w:spacing w:after="160" w:line="259" w:lineRule="auto"/>
        <w:jc w:val="both"/>
      </w:pPr>
      <w:r w:rsidRPr="00E57F6E">
        <w:rPr>
          <w:rFonts w:ascii="Times New Roman" w:eastAsia="Times New Roman" w:hAnsi="Times New Roman"/>
          <w:szCs w:val="28"/>
          <w:lang w:val="ru-RU" w:eastAsia="ru-RU"/>
        </w:rPr>
        <w:t>2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. Настоящее </w:t>
      </w:r>
      <w:r w:rsidR="00515346">
        <w:rPr>
          <w:rFonts w:ascii="Times New Roman" w:eastAsia="Times New Roman" w:hAnsi="Times New Roman"/>
          <w:szCs w:val="28"/>
          <w:lang w:val="ru-RU" w:eastAsia="ru-RU"/>
        </w:rPr>
        <w:t>Постановление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 вступает в силу после его официального опубликования (обнародования).</w:t>
      </w:r>
    </w:p>
    <w:p w:rsidR="00E57F6E" w:rsidRPr="00E57F6E" w:rsidRDefault="00E57F6E" w:rsidP="00E57F6E">
      <w:pPr>
        <w:widowControl/>
        <w:jc w:val="both"/>
        <w:rPr>
          <w:rFonts w:ascii="Arial" w:eastAsia="Calibri" w:hAnsi="Arial" w:cs="Arial"/>
          <w:kern w:val="0"/>
          <w:sz w:val="22"/>
          <w:szCs w:val="22"/>
          <w:lang w:val="ru-RU" w:eastAsia="en-US"/>
        </w:rPr>
      </w:pPr>
      <w:r w:rsidRPr="00E57F6E">
        <w:rPr>
          <w:rFonts w:ascii="Times New Roman" w:eastAsia="Calibri" w:hAnsi="Times New Roman"/>
          <w:kern w:val="0"/>
          <w:szCs w:val="28"/>
          <w:lang w:val="ru-RU" w:eastAsia="en-US"/>
        </w:rPr>
        <w:t xml:space="preserve">3. Настоящее </w:t>
      </w:r>
      <w:r>
        <w:rPr>
          <w:rFonts w:ascii="Times New Roman" w:eastAsia="Calibri" w:hAnsi="Times New Roman"/>
          <w:kern w:val="0"/>
          <w:szCs w:val="28"/>
          <w:lang w:val="ru-RU" w:eastAsia="en-US"/>
        </w:rPr>
        <w:t>Постановление</w:t>
      </w:r>
      <w:r w:rsidRPr="00E57F6E">
        <w:rPr>
          <w:rFonts w:ascii="Times New Roman" w:eastAsia="Calibri" w:hAnsi="Times New Roman"/>
          <w:kern w:val="0"/>
          <w:szCs w:val="28"/>
          <w:lang w:val="ru-RU" w:eastAsia="en-US"/>
        </w:rPr>
        <w:t xml:space="preserve"> опубликовать на официальном сайте администрации СП «Чиндалей», обнародовать на стенде в администрации села.</w:t>
      </w:r>
    </w:p>
    <w:p w:rsidR="00E57F6E" w:rsidRPr="00E57F6E" w:rsidRDefault="00E57F6E" w:rsidP="00E57F6E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E57F6E" w:rsidRPr="00E57F6E" w:rsidRDefault="00E57F6E" w:rsidP="00E57F6E">
      <w:pPr>
        <w:widowControl/>
        <w:suppressAutoHyphens w:val="0"/>
        <w:ind w:firstLine="709"/>
        <w:jc w:val="both"/>
        <w:rPr>
          <w:rFonts w:ascii="Times New Roman" w:eastAsia="Times New Roman" w:hAnsi="Times New Roman"/>
          <w:color w:val="000000"/>
          <w:kern w:val="0"/>
          <w:szCs w:val="28"/>
          <w:lang w:val="ru-RU" w:eastAsia="ru-RU"/>
        </w:rPr>
      </w:pPr>
      <w:r w:rsidRPr="00E57F6E">
        <w:rPr>
          <w:rFonts w:ascii="Times New Roman" w:eastAsia="Times New Roman" w:hAnsi="Times New Roman"/>
          <w:color w:val="000000"/>
          <w:kern w:val="0"/>
          <w:szCs w:val="28"/>
          <w:lang w:val="ru-RU" w:eastAsia="ru-RU"/>
        </w:rPr>
        <w:t> </w:t>
      </w:r>
    </w:p>
    <w:p w:rsidR="00E57F6E" w:rsidRPr="00E57F6E" w:rsidRDefault="00E57F6E" w:rsidP="00E57F6E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  <w:r w:rsidRPr="00E57F6E">
        <w:rPr>
          <w:rFonts w:ascii="Times New Roman" w:eastAsia="Times New Roman" w:hAnsi="Times New Roman"/>
          <w:szCs w:val="28"/>
          <w:lang w:eastAsia="ru-RU"/>
        </w:rPr>
        <w:t xml:space="preserve">Глава сельского поселения  «Чиндалей»                              </w:t>
      </w:r>
      <w:proofErr w:type="spellStart"/>
      <w:r w:rsidRPr="00E57F6E">
        <w:rPr>
          <w:rFonts w:ascii="Times New Roman" w:eastAsia="Times New Roman" w:hAnsi="Times New Roman"/>
          <w:szCs w:val="28"/>
          <w:lang w:eastAsia="ru-RU"/>
        </w:rPr>
        <w:t>Б.И.Цыденов</w:t>
      </w:r>
      <w:proofErr w:type="spellEnd"/>
    </w:p>
    <w:p w:rsidR="00DD2AFC" w:rsidRDefault="00DD2AFC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DD2AFC" w:rsidRDefault="00DD2AFC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1034BA" w:rsidRDefault="001034BA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1034BA" w:rsidRDefault="001034BA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Pr="0033076D" w:rsidRDefault="0033076D" w:rsidP="0033076D">
      <w:pPr>
        <w:widowControl/>
        <w:suppressAutoHyphens w:val="0"/>
        <w:spacing w:after="160" w:line="259" w:lineRule="auto"/>
        <w:jc w:val="left"/>
        <w:rPr>
          <w:rFonts w:ascii="Times New Roman" w:eastAsiaTheme="minorHAnsi" w:hAnsi="Times New Roman"/>
          <w:kern w:val="0"/>
          <w:szCs w:val="28"/>
          <w:lang w:val="ru-RU" w:eastAsia="en-US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</w:pPr>
    </w:p>
    <w:p w:rsidR="00684B35" w:rsidRDefault="00684B35"/>
    <w:sectPr w:rsidR="00684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86AD3"/>
    <w:multiLevelType w:val="hybridMultilevel"/>
    <w:tmpl w:val="73180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867C1"/>
    <w:multiLevelType w:val="hybridMultilevel"/>
    <w:tmpl w:val="3468BFAC"/>
    <w:lvl w:ilvl="0" w:tplc="57AE024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CE7E81"/>
    <w:multiLevelType w:val="hybridMultilevel"/>
    <w:tmpl w:val="7D129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CE02BB"/>
    <w:multiLevelType w:val="hybridMultilevel"/>
    <w:tmpl w:val="F5381182"/>
    <w:lvl w:ilvl="0" w:tplc="ED1A844A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511F12"/>
    <w:multiLevelType w:val="hybridMultilevel"/>
    <w:tmpl w:val="5524A57C"/>
    <w:lvl w:ilvl="0" w:tplc="F42838BE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83"/>
    <w:rsid w:val="000A224E"/>
    <w:rsid w:val="000E757E"/>
    <w:rsid w:val="001034BA"/>
    <w:rsid w:val="00172B21"/>
    <w:rsid w:val="00256533"/>
    <w:rsid w:val="002A4F29"/>
    <w:rsid w:val="0033076D"/>
    <w:rsid w:val="004907B8"/>
    <w:rsid w:val="00497D5D"/>
    <w:rsid w:val="004E577D"/>
    <w:rsid w:val="00515346"/>
    <w:rsid w:val="006844F8"/>
    <w:rsid w:val="00684B35"/>
    <w:rsid w:val="00880C92"/>
    <w:rsid w:val="008A0D51"/>
    <w:rsid w:val="0093211C"/>
    <w:rsid w:val="00A13183"/>
    <w:rsid w:val="00A16998"/>
    <w:rsid w:val="00A64D0D"/>
    <w:rsid w:val="00C96353"/>
    <w:rsid w:val="00DA3A68"/>
    <w:rsid w:val="00DD2AFC"/>
    <w:rsid w:val="00E14EB9"/>
    <w:rsid w:val="00E37488"/>
    <w:rsid w:val="00E41F62"/>
    <w:rsid w:val="00E500E3"/>
    <w:rsid w:val="00E5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82B2B-5AC4-4F4A-A60B-F4839D11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183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Times New Roman"/>
      <w:kern w:val="2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13183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13183"/>
    <w:pPr>
      <w:widowControl w:val="0"/>
      <w:suppressAutoHyphens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styleId="a3">
    <w:name w:val="List Paragraph"/>
    <w:basedOn w:val="a"/>
    <w:uiPriority w:val="34"/>
    <w:qFormat/>
    <w:rsid w:val="001034B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41F62"/>
    <w:rPr>
      <w:color w:val="0000FF"/>
      <w:u w:val="single"/>
    </w:rPr>
  </w:style>
  <w:style w:type="paragraph" w:customStyle="1" w:styleId="formattext">
    <w:name w:val="formattext"/>
    <w:basedOn w:val="a"/>
    <w:rsid w:val="000E757E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lang w:val="ru-RU" w:eastAsia="ru-RU"/>
    </w:rPr>
  </w:style>
  <w:style w:type="paragraph" w:customStyle="1" w:styleId="ConsPlusNormal">
    <w:name w:val="ConsPlusNormal"/>
    <w:uiPriority w:val="99"/>
    <w:rsid w:val="005153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53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1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5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9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11</cp:revision>
  <dcterms:created xsi:type="dcterms:W3CDTF">2024-06-27T01:54:00Z</dcterms:created>
  <dcterms:modified xsi:type="dcterms:W3CDTF">2024-12-25T06:05:00Z</dcterms:modified>
</cp:coreProperties>
</file>