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A3F" w:rsidRPr="00757B48" w:rsidRDefault="005E2A3F" w:rsidP="005E2A3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>Прокуратура привела в соответствие с законом положение о рабочей группе по противодействию нелегальной занятости</w:t>
      </w:r>
      <w:r w:rsidRPr="00757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2A3F" w:rsidRPr="00757B48" w:rsidRDefault="005E2A3F" w:rsidP="005E2A3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выявила несоответствие нормативного акта администрации района федеральному и региональному законодательству. </w:t>
      </w:r>
    </w:p>
    <w:p w:rsidR="005E2A3F" w:rsidRPr="00757B48" w:rsidRDefault="005E2A3F" w:rsidP="005E2A3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В пункте 7 Положения о рабочей группе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по противодействию нелегальной занятости, утверждённого постановлением от 04.09.2024 № 451-п, были наделены чрезмерные полномочия: рабочей группе разрешалось запрашивать информацию у органов государственной власти, включая сведения, составляющие налоговую тайну и персональные данные. </w:t>
      </w:r>
    </w:p>
    <w:p w:rsidR="005E2A3F" w:rsidRPr="00757B48" w:rsidRDefault="005E2A3F" w:rsidP="005E2A3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Однако согласно региональному Положению, утверждённому постановлением Правительства Забайкальского края № 396, такие полномочия рабочим группам не предоставлены — они вправе направлять запросы только органам местного самоуправления, внебюджетным фондам и организациям, но не органам государственной власти. </w:t>
      </w:r>
    </w:p>
    <w:p w:rsidR="005E2A3F" w:rsidRDefault="005E2A3F" w:rsidP="005E2A3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На основании протеста прокуратуры администрация района внесла изменения в Положение: из пункта 7 исключены слова «у органов государственной власти». Тем самым акт приведён в соответствие с действующим законодательством.</w:t>
      </w:r>
    </w:p>
    <w:p w:rsidR="005E2A3F" w:rsidRDefault="005E2A3F" w:rsidP="005E2A3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2A3F" w:rsidRPr="00757B48" w:rsidRDefault="005E2A3F" w:rsidP="005E2A3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Pr="00CC49F4" w:rsidRDefault="00533046" w:rsidP="00CC49F4">
      <w:bookmarkStart w:id="0" w:name="_GoBack"/>
      <w:bookmarkEnd w:id="0"/>
    </w:p>
    <w:sectPr w:rsidR="00533046" w:rsidRPr="00CC4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3F0C54"/>
    <w:rsid w:val="00433E3C"/>
    <w:rsid w:val="00533046"/>
    <w:rsid w:val="005E2A3F"/>
    <w:rsid w:val="006E2F90"/>
    <w:rsid w:val="006E6C9E"/>
    <w:rsid w:val="006E6CF7"/>
    <w:rsid w:val="00B51B90"/>
    <w:rsid w:val="00CC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2025-12-23T07:44:00Z</dcterms:created>
  <dcterms:modified xsi:type="dcterms:W3CDTF">2025-12-23T07:44:00Z</dcterms:modified>
</cp:coreProperties>
</file>